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EC" w:rsidRPr="00CF36EC" w:rsidRDefault="00CF36EC" w:rsidP="00CF36EC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>附件3：</w:t>
      </w:r>
    </w:p>
    <w:p w:rsidR="00CF36EC" w:rsidRPr="00CF36EC" w:rsidRDefault="00CF36EC" w:rsidP="00CF36EC">
      <w:pPr>
        <w:spacing w:line="560" w:lineRule="exact"/>
        <w:ind w:firstLine="640"/>
        <w:jc w:val="center"/>
        <w:rPr>
          <w:rFonts w:ascii="微软雅黑" w:eastAsia="微软雅黑" w:hAnsi="微软雅黑" w:cs="微软雅黑" w:hint="eastAsia"/>
          <w:sz w:val="32"/>
          <w:szCs w:val="32"/>
        </w:rPr>
      </w:pPr>
      <w:r w:rsidRPr="00CF36EC">
        <w:rPr>
          <w:rFonts w:ascii="微软雅黑" w:eastAsia="微软雅黑" w:hAnsi="微软雅黑" w:cs="微软雅黑" w:hint="eastAsia"/>
          <w:sz w:val="32"/>
          <w:szCs w:val="32"/>
        </w:rPr>
        <w:t>第四轮岗位考核不同岗位考核标准</w:t>
      </w:r>
    </w:p>
    <w:p w:rsidR="00CF36EC" w:rsidRPr="00CF36EC" w:rsidRDefault="00CF36EC" w:rsidP="00CF36E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CF36EC" w:rsidRPr="00CF36EC" w:rsidRDefault="00CF36EC" w:rsidP="00CF36EC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CF36EC">
        <w:rPr>
          <w:rFonts w:ascii="仿宋" w:eastAsia="仿宋" w:hAnsi="仿宋" w:cs="仿宋" w:hint="eastAsia"/>
          <w:b/>
          <w:bCs/>
          <w:sz w:val="32"/>
          <w:szCs w:val="32"/>
        </w:rPr>
        <w:t xml:space="preserve">一、教师岗位考核标准 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>1.合格：拥护中国共产党的领导，拥护社会主义制度，模范遵守国家法律、法规和学校的规章制度，聘期内师德师</w:t>
      </w:r>
      <w:proofErr w:type="gramStart"/>
      <w:r w:rsidRPr="00CF36EC">
        <w:rPr>
          <w:rFonts w:ascii="仿宋" w:eastAsia="仿宋" w:hAnsi="仿宋" w:cs="仿宋" w:hint="eastAsia"/>
          <w:sz w:val="32"/>
          <w:szCs w:val="32"/>
        </w:rPr>
        <w:t>风表现</w:t>
      </w:r>
      <w:proofErr w:type="gramEnd"/>
      <w:r w:rsidRPr="00CF36EC">
        <w:rPr>
          <w:rFonts w:ascii="仿宋" w:eastAsia="仿宋" w:hAnsi="仿宋" w:cs="仿宋" w:hint="eastAsia"/>
          <w:sz w:val="32"/>
          <w:szCs w:val="32"/>
        </w:rPr>
        <w:t>良好，能够履行本岗位职责，全面完成聘期岗位目标任务。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 xml:space="preserve">2.不合格：未完成聘期岗位目标任务规定的主要任务；或者聘期内有下列情形之一的： 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 xml:space="preserve">（1）违反新时代高校教师职业行为十项准则的；违反国家法律法规，或严重违反校规校纪的；或根据校学术委员会审议结论，有学术道德失范行为的； 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>（2）未经学校批准擅自在外兼职，严重影响工作或造成不良影响的；擅自离岗（含无故出国逾期不归）连续10天以上或全年累计20天以上；或在工作中出现重大责任事故并负有直接责任的；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 xml:space="preserve">（3）在考核工作中弄虚作假；或以不正当手段干扰考核的； 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 xml:space="preserve">（4）不服从工作安排，拒不履行岗位职责的； 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 xml:space="preserve">（5）无正当理由拒绝参加聘期考核的； 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 xml:space="preserve">（6）其他经所在单位认定为不合格的。 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>二、非教师岗位考核标准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>非教师岗位包括其他专业技术岗位、管理岗位和工勤技</w:t>
      </w:r>
      <w:r w:rsidRPr="00CF36EC">
        <w:rPr>
          <w:rFonts w:ascii="仿宋" w:eastAsia="仿宋" w:hAnsi="仿宋" w:cs="仿宋" w:hint="eastAsia"/>
          <w:sz w:val="32"/>
          <w:szCs w:val="32"/>
        </w:rPr>
        <w:lastRenderedPageBreak/>
        <w:t>能岗位三类。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 xml:space="preserve"> 1.合格：拥护中国共产党的领导，拥护社会主义制度，模范遵守国家法律、法规和学校的规章制度，有良好的职业道德，能够履行本岗位职责，全面完成聘期岗位目标任务。</w:t>
      </w:r>
    </w:p>
    <w:p w:rsidR="00CF36EC" w:rsidRPr="00CF36EC" w:rsidRDefault="00CF36EC" w:rsidP="00CF36EC">
      <w:pPr>
        <w:spacing w:line="560" w:lineRule="exact"/>
        <w:ind w:leftChars="304" w:left="958" w:hangingChars="100" w:hanging="32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>2.不合格：聘期内符合下列情形之一的，考核不合格</w:t>
      </w:r>
    </w:p>
    <w:p w:rsidR="00CF36EC" w:rsidRPr="00CF36EC" w:rsidRDefault="00CF36EC" w:rsidP="00CF36EC">
      <w:pPr>
        <w:spacing w:line="56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>（1）未完成聘期岗位目标任务规定的主要任务；</w:t>
      </w:r>
    </w:p>
    <w:p w:rsidR="00CF36EC" w:rsidRPr="00CF36EC" w:rsidRDefault="00CF36EC" w:rsidP="00CF36EC">
      <w:pPr>
        <w:spacing w:line="56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 xml:space="preserve">（2）服务意识差，师生反响强烈，在工作中造成不良影响的； </w:t>
      </w:r>
      <w:bookmarkStart w:id="0" w:name="_GoBack"/>
      <w:bookmarkEnd w:id="0"/>
    </w:p>
    <w:p w:rsidR="00CF36EC" w:rsidRPr="00CF36EC" w:rsidRDefault="00CF36EC" w:rsidP="00CF36EC">
      <w:pPr>
        <w:spacing w:line="560" w:lineRule="exact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CF36EC">
        <w:rPr>
          <w:rFonts w:ascii="仿宋" w:eastAsia="仿宋" w:hAnsi="仿宋" w:cs="仿宋" w:hint="eastAsia"/>
          <w:sz w:val="32"/>
          <w:szCs w:val="32"/>
        </w:rPr>
        <w:t xml:space="preserve">（3）有教师岗位考核不合格第二条中任何一种情形的。 </w:t>
      </w:r>
    </w:p>
    <w:p w:rsidR="00CF36EC" w:rsidRPr="00CF36EC" w:rsidRDefault="00CF36EC" w:rsidP="00CF36EC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AA26F5" w:rsidRPr="00CF36EC" w:rsidRDefault="00AA26F5"/>
    <w:sectPr w:rsidR="00AA26F5" w:rsidRPr="00CF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EC"/>
    <w:rsid w:val="00572CF0"/>
    <w:rsid w:val="00904B0C"/>
    <w:rsid w:val="00AA26F5"/>
    <w:rsid w:val="00C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2022-03-17T08:19:00Z</dcterms:created>
  <dcterms:modified xsi:type="dcterms:W3CDTF">2022-03-17T08:19:00Z</dcterms:modified>
</cp:coreProperties>
</file>