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BDA4F">
      <w:pPr>
        <w:pStyle w:val="2"/>
        <w:keepNext w:val="0"/>
        <w:keepLines w:val="0"/>
        <w:widowControl/>
        <w:suppressLineNumbers w:val="0"/>
        <w:wordWrap w:val="0"/>
        <w:spacing w:before="0" w:beforeAutospacing="0" w:after="100" w:afterAutospacing="0" w:line="288" w:lineRule="atLeast"/>
        <w:ind w:right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《中国农史》青年编委会“凤岗论坛”暨新时代中国农业历史研究的多元路径</w:t>
      </w:r>
    </w:p>
    <w:p w14:paraId="680519B5">
      <w:pPr>
        <w:pStyle w:val="2"/>
        <w:keepNext w:val="0"/>
        <w:keepLines w:val="0"/>
        <w:widowControl/>
        <w:suppressLineNumbers w:val="0"/>
        <w:wordWrap w:val="0"/>
        <w:spacing w:before="0" w:beforeAutospacing="0" w:after="100" w:afterAutospacing="0" w:line="288" w:lineRule="atLeast"/>
        <w:ind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学术研讨会回执</w:t>
      </w:r>
      <w:bookmarkStart w:id="0" w:name="_GoBack"/>
      <w:bookmarkEnd w:id="0"/>
    </w:p>
    <w:tbl>
      <w:tblPr>
        <w:tblW w:w="9216" w:type="dxa"/>
        <w:tblInd w:w="0" w:type="dxa"/>
        <w:tblBorders>
          <w:top w:val="single" w:color="CCCCCC" w:sz="4" w:space="0"/>
          <w:left w:val="single" w:color="CCCCCC" w:sz="4" w:space="0"/>
          <w:bottom w:val="single" w:color="CCCCCC" w:sz="4" w:space="0"/>
          <w:right w:val="single" w:color="CCCCCC" w:sz="4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81"/>
        <w:gridCol w:w="2439"/>
        <w:gridCol w:w="2618"/>
        <w:gridCol w:w="592"/>
        <w:gridCol w:w="594"/>
        <w:gridCol w:w="592"/>
      </w:tblGrid>
      <w:tr w14:paraId="64A0E325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EE78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8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121C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8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7161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8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职务/职称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4DAC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61AD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D45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14:paraId="3923C7F7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8367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8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电话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4ABC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8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电子邮箱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BBBA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A18E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83ED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76A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14:paraId="397BC8EB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A1EB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8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工作单位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59FF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398A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13A3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F69F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D244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14:paraId="39EDCFFB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51C5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8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联系地址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8D96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DDE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9EAC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2D36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6854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14:paraId="5311BDFA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2F35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8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论文题目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9E2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F3C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F2EE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7DF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013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14:paraId="370C0437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83BF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8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住宿要求</w:t>
            </w:r>
          </w:p>
        </w:tc>
        <w:tc>
          <w:tcPr>
            <w:tcW w:w="0" w:type="auto"/>
            <w:gridSpan w:val="5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52B6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8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□单间 □双人间 □无需安排住宿</w:t>
            </w:r>
          </w:p>
        </w:tc>
      </w:tr>
      <w:tr w14:paraId="3870044D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46B0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8" w:lineRule="atLeast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其他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7C5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1BEE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9FE7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0B08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3BD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 w14:paraId="3E12AA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0E3BB4"/>
    <w:rsid w:val="6E0E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2026-08-13T07:49:00Z</dcterms:created>
  <dc:creator>王娜</dc:creator>
  <cp:lastModifiedBy>王娜</cp:lastModifiedBy>
  <dcterms:modified xsi:type="dcterms:W3CDTF">2026-08-13T07:50:12Z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813D7D35C85D4B4CBD60E2B600225037_11</vt:lpwstr>
  </property>
  <property fmtid="{D5CDD505-2E9C-101B-9397-08002B2CF9AE}" pid="4" name="KSOTemplateDocerSaveRecord">
    <vt:lpwstr>eyJoZGlkIjoiNDEyZGYyMTk0YThjZjZhNDEyYmQwODQ2NTFhZWI4OTEiLCJ1c2VySWQiOiIyNDcyNDA3MTMifQ==</vt:lpwstr>
  </property>
</Properties>
</file>