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E1BD1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方正小标宋简体" w:hAnsi="方正小标宋简体" w:eastAsia="方正小标宋简体" w:cs="方正小标宋简体"/>
          <w:b w:val="0"/>
          <w:bCs w:val="0"/>
          <w:i w:val="0"/>
          <w:iCs w:val="0"/>
          <w:caps w:val="0"/>
          <w:color w:val="auto"/>
          <w:spacing w:val="0"/>
          <w:sz w:val="36"/>
          <w:szCs w:val="36"/>
          <w:bdr w:val="none" w:color="auto" w:sz="0" w:space="0"/>
          <w:shd w:val="clear" w:fill="FFFFFF"/>
        </w:rPr>
      </w:pPr>
      <w:r>
        <w:rPr>
          <w:rFonts w:hint="eastAsia" w:ascii="方正小标宋简体" w:hAnsi="方正小标宋简体" w:eastAsia="方正小标宋简体" w:cs="方正小标宋简体"/>
          <w:b w:val="0"/>
          <w:bCs w:val="0"/>
          <w:i w:val="0"/>
          <w:iCs w:val="0"/>
          <w:caps w:val="0"/>
          <w:color w:val="auto"/>
          <w:spacing w:val="0"/>
          <w:sz w:val="36"/>
          <w:szCs w:val="36"/>
          <w:bdr w:val="none" w:color="auto" w:sz="0" w:space="0"/>
        </w:rPr>
        <w:t>习近平：</w:t>
      </w:r>
      <w:r>
        <w:rPr>
          <w:rFonts w:hint="eastAsia" w:ascii="方正小标宋简体" w:hAnsi="方正小标宋简体" w:eastAsia="方正小标宋简体" w:cs="方正小标宋简体"/>
          <w:b w:val="0"/>
          <w:bCs w:val="0"/>
          <w:i w:val="0"/>
          <w:iCs w:val="0"/>
          <w:caps w:val="0"/>
          <w:color w:val="auto"/>
          <w:spacing w:val="0"/>
          <w:sz w:val="36"/>
          <w:szCs w:val="36"/>
          <w:bdr w:val="none" w:color="auto" w:sz="0" w:space="0"/>
          <w:shd w:val="clear" w:fill="FFFFFF"/>
        </w:rPr>
        <w:t>在庆祝全国人民代表大会成立70周年大会上的讲话</w:t>
      </w:r>
    </w:p>
    <w:p w14:paraId="2EFD7C9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（2024年9月14日）</w:t>
      </w:r>
    </w:p>
    <w:p w14:paraId="6352241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同志们，朋友们：</w:t>
      </w:r>
    </w:p>
    <w:p w14:paraId="6AC4A7E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今天，我们隆重集会，庆祝全国人民代表大会成立70周年，回顾中国共产党领导中国人民建立、完善人民代表大会制度的光辉历程，进一步坚定道路自信、理论自信、</w:t>
      </w:r>
      <w:bookmarkStart w:id="0" w:name="_GoBack"/>
      <w:bookmarkEnd w:id="0"/>
      <w:r>
        <w:rPr>
          <w:rFonts w:hint="eastAsia" w:ascii="仿宋" w:hAnsi="仿宋" w:eastAsia="仿宋" w:cs="仿宋"/>
          <w:i w:val="0"/>
          <w:iCs w:val="0"/>
          <w:caps w:val="0"/>
          <w:color w:val="auto"/>
          <w:spacing w:val="0"/>
          <w:sz w:val="30"/>
          <w:szCs w:val="30"/>
          <w:bdr w:val="none" w:color="auto" w:sz="0" w:space="0"/>
          <w:shd w:val="clear" w:fill="FFFFFF"/>
        </w:rPr>
        <w:t>制度自信、文化自信，在新时代新征程坚持好、完善好、运行好人民代表大会制度，努力开创中国式现代化建设新局面。</w:t>
      </w:r>
    </w:p>
    <w:p w14:paraId="1DD2A8D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同志们、朋友们！</w:t>
      </w:r>
    </w:p>
    <w:p w14:paraId="71AE67D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75年前，中国人民政治协商会议第一届全体会议通过具有临时宪法地位的《中国人民政治协商会议共同纲领》，庄严宣告新中国实行人民代表大会制度。</w:t>
      </w:r>
    </w:p>
    <w:p w14:paraId="50D1322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70年前，第一届全国人民代表大会第一次会议通过《中华人民共和国宪法》，标志着人民代表大会制度这一国家根本政治制度正式建立。人民代表大会制度的建立，意味着中国政治从根本上实现了由少数人掌握政权、绝大多数人受压迫被剥削到中国共产党领导、人民当家作主的伟大跨越，这在几千年历史上是从未有过的，实现了中国政治制度的伟大变革。</w:t>
      </w:r>
    </w:p>
    <w:p w14:paraId="3E959C4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人民代表大会制度是中国共产党领导中国人民艰辛探索长期奋斗的成果，是从中国土壤中生长起来的全新政治制度，是人类政治制度史上的伟大创造。从新民主主义革命时期探索并提出人民代表大会制度的基本构想，到社会主义革命和建设时期建立并实行人民代表大会制度，到改革开放和社会主义现代化建设新时期不断巩固和完善人民代表大会制度，到中国特色社会主义新时代推动人民代表大会制度更加成熟、更加定型，人民代表大会制度走过了不平凡的历程，已经牢牢扎根中国大地，深深融入中国特色社会主义伟大实践。</w:t>
      </w:r>
    </w:p>
    <w:p w14:paraId="27B03BE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同志们、朋友们！</w:t>
      </w:r>
    </w:p>
    <w:p w14:paraId="57F046B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70年来，在党的领导下，人民代表大会制度有效保证了我国始终沿着社会主义道路前进，为创造经济快速发展和社会长期稳定两大奇迹提供了重要制度保障，展现出显著政治优势。</w:t>
      </w:r>
    </w:p>
    <w:p w14:paraId="0B5EB28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人民代表大会制度具有坚持中国共产党领导、保证党领导人民依法有效治理国家的显著优势。人民代表大会制度坚持党的领导、人民当家作主、依法治国有机统一，坚决维护党中央权威和集中统一领导，坚持党总揽全局、协调各方的领导核心作用，有利于从制度上法律上坚持和巩固党的领导地位和执政地位，确保党的主张通过法定程序成为国家意志，确保党组织推荐的人选通过法定程序成为国家政权机关领导人员，确保党通过国家政权机关实施对国家和社会的领导，保证党的理论、路线、方针政策和决策部署在国家工作中得到全面贯彻。这有效克服了旧中国那种群龙无首、一盘散沙和党争纷沓、相互攻讦的现象。</w:t>
      </w:r>
    </w:p>
    <w:p w14:paraId="598A164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人民代表大会制度具有践行全过程人民民主、保障人民当家作主的显著优势。人民代表大会制度坚持人民主体地位，坚持国家一切权力属于人民，支持和保证人民通过人民代表大会行使国家权力，体现了人民民主专政的国家性质。实行人民代表大会制度，同实行中国共产党领导的多党合作和政治协商制度、民族区域自治制度、基层群众自治制度等基本政治制度，巩固和发展最广泛的爱国统一战线，一同形成全面、广泛、有机衔接的人民当家作主制度体系，有利于保障全体人民依法实行民主选举、民主协商、民主决策、民主管理、民主监督，依法通过各种途径和形式管理国家事务、经济和文化事业、社会事务。这有效克服了一些国家那种人民形式上有权、实际上无权和选举时漫天许诺、选举后无人过问的现象。</w:t>
      </w:r>
    </w:p>
    <w:p w14:paraId="6DA1CE1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人民代表大会制度具有贯彻民主集中制、保证国家政治生活既充满活力又安定有序的显著优势。人民通过民主选举产生自己的代表，组成各级人民代表大会。国家行政机关、监察机关、审判机关、检察机关由人民代表大会产生，对人大负责，受人大监督。人大代表来自各地区、各民族、各方面，通过各种形式和渠道听取和反映人民群众意见和建议。各级人大及其常委会实行民主集中制，充分发扬民主，集体行使职权。这充分体现了民主和效率的高度统一，有力保证国家机关高效协调运转，保证国家统一高效组织推进各项事业。这有效克服了一些国家那种相互掣肘、内耗严重和议而不决、决而不行的现象。</w:t>
      </w:r>
    </w:p>
    <w:p w14:paraId="0209ABE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人民代表大会制度具有保障全面依法治国、实现国家各方面工作法治化的显著优势。我国宪法规定，全国人大修改宪法、监督宪法的实施，全国人大常委会解释宪法、监督宪法的实施，全国人大及其常委会和有立法权的地方人大及其常委会有权制定、修改法律和法规，各级人大及其常委会有权监督法律法规的实施、监督国家机关依法履职。这样的制度安排，有利于充分发挥各级人大及其常委会在中国特色社会主义法治体系建设中的职能作用，有利于促进科学立法、严格执法、公正司法、全民守法，有利于不断完善以宪法为核心的中国特色社会主义法律体系，有利于保证宪法法律全面有效实施，有利于维护社会公平正义。这有效克服了一些国家那种无法可依、有法不依和以权代法、以权压法的现象。</w:t>
      </w:r>
    </w:p>
    <w:p w14:paraId="1F5DAE2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人民代表大会制度具有维护国家统一、保障国家长治久安的显著优势。我国是统一的多民族国家，也是单一制国家，人民代表大会制度是维护国家统一、民族团结、社会稳定的制度保证。在党中央集中统一领导下，我们合理划分中央和地方职权，中央对所有地方行政区域包括民族自治地方和特别行政区拥有全面管治权。坚持各民族一律平等，各少数民族聚居的地方实行区域自治，设立自治机关，依法行使地方国家机关的职权和自治权。坚持“一国两制”，在香港、澳门设立特别行政区，维护宪法和基本法确定的特别行政区宪制秩序，支持行政长官和特别行政区政府依法施政。这些制度安排，有利于维护国家法制统一和主权、领土完整，有利于充分发挥中央和地方两个积极性、集中力量办大事，有利于巩固和发展平等团结互助和谐的社会主义民族关系、推进中华民族共同体建设。这有效克服了一些国家那种各自为政、尾大不掉和民族隔阂、民族冲突的现象。</w:t>
      </w:r>
    </w:p>
    <w:p w14:paraId="00A83DF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实践证明，人民代表大会制度是符合我国国情和实际、体现社会主义国家性质、保证人民当家作主的好制度，是能够有效凝聚全体人民力量一道推进中国式现代化的好制度，具有强大生命力和显著优越性。</w:t>
      </w:r>
    </w:p>
    <w:p w14:paraId="73AA12E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同志们、朋友们！</w:t>
      </w:r>
    </w:p>
    <w:p w14:paraId="19C705C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党的十八大以来，我们党立足新的历史方位，深刻把握我国社会主要矛盾的新变化，积极回应人民群众对民主法治的新要求新期盼，全面加强党对人大工作的领导，大力发展全过程人民民主，积极推进国家治理体系和治理能力现代化，进一步健全人民当家作主制度体系，与时俱进修改宪法，召开党的历史上首次中央人大工作会议，健全人大组织制度和工作制度，推动人大工作取得历史性成就。</w:t>
      </w:r>
    </w:p>
    <w:p w14:paraId="25E1D49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我们坚持把马克思主义基本原理同中国具体实际相结合、同中华优秀传统文化相结合，深刻把握社会主义民主政治发展规律，系统总结党加强社会主义民主政治建设的实践经验，持续推进人民代表大会制度理论和实践创新。我们提出全过程人民民主的重大理念，强调人民代表大会制度是实现我国全过程人民民主的重要制度载体，必须坚持中国共产党领导，必须坚持用制度体系保障人民当家作主，必须坚持全面依法治国，必须坚持民主集中制，必须坚持走中国特色社会主义政治发展道路，必须坚持推进国家治理体系和治理能力现代化，必须坚持充分发挥人大代表作用，必须坚持按照“四个机关”要求加强各级人大建设。这一系列新理念新思想新要求，形成了党关于坚持和完善人民代表大会制度的重要思想，为新时代推动人大工作高质量发展提供了根本遵循。</w:t>
      </w:r>
    </w:p>
    <w:p w14:paraId="667C980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同志们、朋友们！</w:t>
      </w:r>
    </w:p>
    <w:p w14:paraId="07B1F0C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党的二十大就发展全过程人民民主、保障人民当家作主作出全面部署，党的二十届三中全会就健全全过程人民民主制度体系作出具体安排。我们要围绕发展全过程人民民主，坚持好、完善好、运行好人民代表大会制度，为实现新时代新征程党和人民的奋斗目标提供坚实制度保障。</w:t>
      </w:r>
    </w:p>
    <w:p w14:paraId="7288593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第一，充分发挥人大保证全面有效实施宪法法律的重要作用。在我们国家，任何组织和个人都必须尊重宪法法律权威，都必须在宪法法律范围内活动，都必须依照宪法法律行使权力或权利、履行职责或义务，都不得有超越宪法法律的特权。全面贯彻实施宪法法律是各级人大及其常委会的重要职责。新时代新征程，各级人大及其常委会要充分发挥职责作用，坚决维护国家法制统一、尊严、权威，确保宪法法律得到有效实施，确保各国家机关都在宪法法律范围内履行职责、开展工作。</w:t>
      </w:r>
    </w:p>
    <w:p w14:paraId="03D9EE2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第二，充分发挥人大在立法工作中的主导作用。推进科学立法、民主立法、依法立法，必须坚持和完善党委领导、人大主导、政府依托、各方参与的立法工作格局。新时代新征程，全国人大及其常委会和有立法权的地方人大及其常委会要充分履行立法职责，科学编制立法规划，健全牵头起草重要法律法规草案机制，统筹立改废释纂，加强重点领域、新兴领域、涉外领域立法，提高立法质量，不断完善中国特色社会主义法律体系。要加快完善体现权利公平、机会公平、规则公平的法律制度，保障公民各项权利得到有效落实。要坚持在法治轨道上深化改革，做到改革和法治相统一，重大改革于法有据、及时把改革成果上升为法律制度。</w:t>
      </w:r>
    </w:p>
    <w:p w14:paraId="21187B4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第三，充分发挥人大监督在党和国家监督体系中的重要作用。各级人大及其常委会要担负起宪法法律赋予的监督职责，健全人大对“一府一委两院”监督制度，加强对宪法法律实施情况的监督，强化人大预算决算审查监督和国有资产管理、政府债务管理监督，推动党中央决策部署贯彻落实，确保各国家机关依法行使权力，确保人民群众合法权益得到维护和实现。各级行政机关、监察机关、审判机关、检察机关要自觉接受人大监督，切实履行好各自监督职责，用制度管住权力。</w:t>
      </w:r>
    </w:p>
    <w:p w14:paraId="5A37802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第四，充分发挥人大在密切同人民群众联系中的带头作用。一切国家机关和国家工作人员必须牢固树立人民公仆意识，把人民放在心中最高位置，倾听人民群众意见和建议，保持同人民群众的密切联系。人大代表肩负人民赋予的光荣职责，要站稳政治立场，忠实代表人民利益和意志，依法参加行使国家权力，当好党和国家联系人民群众的桥梁。各国家机关要支持和保障人大代表依法履职，健全联系代表的制度机制，丰富人大代表联系人民群众的内容和形式。</w:t>
      </w:r>
    </w:p>
    <w:p w14:paraId="7AA799A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各级党委要加强对人大工作的全面领导，定期听取人大常委会党组工作汇报，研究解决人大工作中的重大问题，支持人大及其常委会依法行使职权、开展工作，加强人大常委会领导班子和人大机关工作队伍建设。各级党委有关部门要加强同人大有关方面的协调配合，形成做好人大工作的强大合力。</w:t>
      </w:r>
    </w:p>
    <w:p w14:paraId="5F61DA9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全国人大常委会党组和地方各级人大常委会党组要始终坚持党中央集中统一领导，认真执行党的领导各项制度，牢牢把握正确政治方向，落实好全面从严治党主体责任，按照“四个机关”的要求，切实加强人大机关的政治建设、思想建设、组织建设、作风建设、纪律建设。要优化人大常委会、专门委员会组成人员结构，打造政治坚定、服务人民、尊崇法治、发扬民主、勤勉尽责的人大工作队伍，不断提高新时代新征程人大工作质量和水平。</w:t>
      </w:r>
    </w:p>
    <w:p w14:paraId="1388886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同志们、朋友们！</w:t>
      </w:r>
    </w:p>
    <w:p w14:paraId="7821A8B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人民民主是中国共产党始终高扬的光辉旗帜。我们要坚定不移走中国特色社会主义政治发展道路，坚持和完善我国根本政治制度、基本政治制度、重要政治制度，不断健全人民当家作主制度体系，丰富各层级民主形式，扩大人民有序政治参与，充分体现人民意志、保障人民权益、激发人民创造活力。</w:t>
      </w:r>
    </w:p>
    <w:p w14:paraId="4F7EADD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民主是全人类的共同价值。中国共产党领导中国人民在发展人民民主上取得的伟大成就，丰富了世界民主理论和实践，贡献了中国智慧和中国方案。我们要借鉴人类政治文明的有益成果，但绝不照搬西方政治制度模式。我们愿继续同世界上一切追求和平、发展、公平、正义、民主、自由的国家和人民，共同探讨实现广泛、真实、管用的民主的路径，为人类政治文明进步作出新贡献。</w:t>
      </w:r>
    </w:p>
    <w:p w14:paraId="064354D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同志们、朋友们！</w:t>
      </w:r>
    </w:p>
    <w:p w14:paraId="2D4E51D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70年前，毛泽东同志在第一届全国人民代表大会第一次会议上的开幕词中，发出“为建设一个伟大的社会主义国家而奋斗”的号召。现在，全面建设社会主义现代化国家新征程已经开启，实现中华民族伟大复兴已经进入不可逆转的历史进程。全党全国各族人民要更加紧密地团结在党中央周围，不忘初心、牢记使命，积极发展全过程人民民主，努力建设社会主义政治文明，更充分地发挥人民代表大会制度的显著优势，为以中国式现代化全面推进强国建设、民族复兴伟业而团结奋斗！</w:t>
      </w:r>
    </w:p>
    <w:p w14:paraId="1B2CD3E9">
      <w:pPr>
        <w:rPr>
          <w:rFonts w:hint="eastAsia" w:ascii="微软雅黑" w:hAnsi="微软雅黑" w:eastAsia="微软雅黑" w:cs="微软雅黑"/>
          <w:i w:val="0"/>
          <w:iCs w:val="0"/>
          <w:caps w:val="0"/>
          <w:color w:val="4B4B4B"/>
          <w:spacing w:val="0"/>
          <w:sz w:val="19"/>
          <w:szCs w:val="19"/>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华文隶书">
    <w:panose1 w:val="02010800040101010101"/>
    <w:charset w:val="86"/>
    <w:family w:val="auto"/>
    <w:pitch w:val="default"/>
    <w:sig w:usb0="00000001" w:usb1="080F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琥珀">
    <w:panose1 w:val="02010800040101010101"/>
    <w:charset w:val="86"/>
    <w:family w:val="auto"/>
    <w:pitch w:val="default"/>
    <w:sig w:usb0="00000001" w:usb1="080F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5OTc2Y2Q3NzdlMmQ5NzQwMmM0M2NkODA0NzlkYzcifQ=="/>
  </w:docVars>
  <w:rsids>
    <w:rsidRoot w:val="1B9D7905"/>
    <w:rsid w:val="1B9D7905"/>
    <w:rsid w:val="6D7A72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1</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2024-10-17T09:18:00Z</dcterms:created>
  <dc:creator>满掌阳光</dc:creator>
  <cp:lastModifiedBy>满掌阳光</cp:lastModifiedBy>
  <dcterms:modified xsi:type="dcterms:W3CDTF">2024-10-17T09:21:37Z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7E83D8EB0B7A4727A2F7AA999430CA45_11</vt:lpwstr>
  </property>
</Properties>
</file>