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人文社会发展学院</w:t>
      </w:r>
      <w:r>
        <w:rPr>
          <w:rFonts w:hint="eastAsia" w:ascii="方正小标宋简体" w:hAnsi="方正小标宋简体" w:eastAsia="方正小标宋简体" w:cs="方正小标宋简体"/>
          <w:sz w:val="36"/>
          <w:szCs w:val="36"/>
          <w:lang w:val="en-US" w:eastAsia="zh-CN"/>
        </w:rPr>
        <w:t>2021年学生工作要点</w:t>
      </w:r>
    </w:p>
    <w:p>
      <w:pPr>
        <w:keepNext w:val="0"/>
        <w:keepLines w:val="0"/>
        <w:pageBreakBefore w:val="0"/>
        <w:kinsoku/>
        <w:wordWrap/>
        <w:overflowPunct/>
        <w:topLinePunct w:val="0"/>
        <w:autoSpaceDE/>
        <w:autoSpaceDN/>
        <w:bidi w:val="0"/>
        <w:adjustRightInd/>
        <w:snapToGrid/>
        <w:spacing w:line="560" w:lineRule="exact"/>
        <w:ind w:firstLine="648"/>
        <w:textAlignment w:val="auto"/>
        <w:rPr>
          <w:rFonts w:hint="eastAsia" w:ascii="仿宋" w:hAnsi="仿宋" w:eastAsia="仿宋" w:cs="仿宋"/>
          <w:i w:val="0"/>
          <w:iCs w:val="0"/>
          <w:caps w:val="0"/>
          <w:color w:val="auto"/>
          <w:spacing w:val="8"/>
          <w:sz w:val="32"/>
          <w:szCs w:val="32"/>
          <w:shd w:val="clear" w:fill="FFFFFF"/>
          <w:lang w:val="en-US" w:eastAsia="zh-CN"/>
        </w:rPr>
      </w:pPr>
      <w:r>
        <w:rPr>
          <w:rFonts w:hint="eastAsia" w:ascii="仿宋" w:hAnsi="仿宋" w:eastAsia="仿宋" w:cs="仿宋"/>
          <w:i w:val="0"/>
          <w:iCs w:val="0"/>
          <w:caps w:val="0"/>
          <w:color w:val="auto"/>
          <w:spacing w:val="8"/>
          <w:sz w:val="32"/>
          <w:szCs w:val="32"/>
          <w:shd w:val="clear" w:fill="FFFFFF"/>
          <w:lang w:val="en-US" w:eastAsia="zh-CN"/>
        </w:rPr>
        <w:t>2021年学院学生工作的总体思路是：以习近平新时代中国特色社会主义思想为指导，深入学习贯彻党的十九届五中全会精神，全面贯彻落实全国教育大会精神和习近平总书记关于思想政治工作的重要论述精神，以学生党建为龙头，扎实开展党史学习教育，切实加强学风建设，坚持“五育并举”，促进学生全面发展，不断推进学生思想政治工作质量提升工程，助力学院“十四五”工作开好局、起好步，以优异成绩向建党100周年献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2" w:firstLineChars="200"/>
        <w:textAlignment w:val="auto"/>
        <w:rPr>
          <w:rFonts w:hint="eastAsia" w:ascii="黑体" w:hAnsi="黑体" w:eastAsia="黑体" w:cs="黑体"/>
          <w:b w:val="0"/>
          <w:bCs w:val="0"/>
          <w:i w:val="0"/>
          <w:iCs w:val="0"/>
          <w:caps w:val="0"/>
          <w:color w:val="auto"/>
          <w:spacing w:val="8"/>
          <w:sz w:val="32"/>
          <w:szCs w:val="32"/>
          <w:shd w:val="clear" w:fill="FFFFFF"/>
          <w:lang w:val="en-US" w:eastAsia="zh-CN"/>
        </w:rPr>
      </w:pPr>
      <w:r>
        <w:rPr>
          <w:rFonts w:hint="eastAsia" w:ascii="黑体" w:hAnsi="黑体" w:eastAsia="黑体" w:cs="黑体"/>
          <w:b w:val="0"/>
          <w:bCs w:val="0"/>
          <w:i w:val="0"/>
          <w:iCs w:val="0"/>
          <w:caps w:val="0"/>
          <w:color w:val="auto"/>
          <w:spacing w:val="8"/>
          <w:sz w:val="32"/>
          <w:szCs w:val="32"/>
          <w:shd w:val="clear" w:fill="FFFFFF"/>
          <w:lang w:val="en-US" w:eastAsia="zh-CN"/>
        </w:rPr>
        <w:t>一、围绕建党百年重大主题，</w:t>
      </w:r>
      <w:r>
        <w:rPr>
          <w:rFonts w:hint="eastAsia" w:ascii="黑体" w:hAnsi="黑体" w:eastAsia="黑体" w:cs="黑体"/>
          <w:b w:val="0"/>
          <w:bCs w:val="0"/>
          <w:i w:val="0"/>
          <w:iCs w:val="0"/>
          <w:caps w:val="0"/>
          <w:color w:val="auto"/>
          <w:spacing w:val="8"/>
          <w:kern w:val="2"/>
          <w:sz w:val="32"/>
          <w:szCs w:val="32"/>
          <w:shd w:val="clear" w:fill="FFFFFF"/>
          <w:lang w:val="en-US" w:eastAsia="zh-CN" w:bidi="ar-SA"/>
        </w:rPr>
        <w:t>推动铸魂育人走深走实</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仿宋" w:hAnsi="仿宋" w:eastAsia="仿宋" w:cs="仿宋"/>
          <w:i w:val="0"/>
          <w:iCs w:val="0"/>
          <w:caps w:val="0"/>
          <w:color w:val="auto"/>
          <w:spacing w:val="8"/>
          <w:sz w:val="32"/>
          <w:szCs w:val="32"/>
          <w:shd w:val="clear" w:fill="FFFFFF"/>
          <w:lang w:val="en-US" w:eastAsia="zh-CN"/>
        </w:rPr>
      </w:pPr>
      <w:r>
        <w:rPr>
          <w:rFonts w:hint="eastAsia" w:ascii="仿宋" w:hAnsi="仿宋" w:eastAsia="仿宋" w:cs="仿宋"/>
          <w:b/>
          <w:bCs/>
          <w:i w:val="0"/>
          <w:iCs w:val="0"/>
          <w:caps w:val="0"/>
          <w:color w:val="auto"/>
          <w:spacing w:val="8"/>
          <w:sz w:val="32"/>
          <w:szCs w:val="32"/>
          <w:shd w:val="clear" w:fill="FFFFFF"/>
          <w:lang w:val="en-US" w:eastAsia="zh-CN"/>
        </w:rPr>
        <w:t>1.加强理论武装。</w:t>
      </w:r>
      <w:r>
        <w:rPr>
          <w:rFonts w:hint="eastAsia" w:ascii="仿宋" w:hAnsi="仿宋" w:eastAsia="仿宋" w:cs="仿宋"/>
          <w:i w:val="0"/>
          <w:iCs w:val="0"/>
          <w:caps w:val="0"/>
          <w:color w:val="auto"/>
          <w:spacing w:val="8"/>
          <w:sz w:val="32"/>
          <w:szCs w:val="32"/>
          <w:shd w:val="clear" w:fill="FFFFFF"/>
          <w:lang w:val="en-US" w:eastAsia="zh-CN"/>
        </w:rPr>
        <w:t>从严落实学校《学生政治理论学习及集体活动制度（试行）》，将习近平总书记重要讲话和重要指示精神作为重要内容，制定学生政治理论学习计划，定期开展线上线下理论知识测试，切实为广大学生补钙铸魂。</w:t>
      </w:r>
    </w:p>
    <w:p>
      <w:pPr>
        <w:keepNext w:val="0"/>
        <w:keepLines w:val="0"/>
        <w:pageBreakBefore w:val="0"/>
        <w:kinsoku/>
        <w:wordWrap/>
        <w:overflowPunct/>
        <w:topLinePunct w:val="0"/>
        <w:autoSpaceDE/>
        <w:autoSpaceDN/>
        <w:bidi w:val="0"/>
        <w:adjustRightInd/>
        <w:snapToGrid/>
        <w:spacing w:line="560" w:lineRule="exact"/>
        <w:ind w:firstLine="648"/>
        <w:textAlignment w:val="auto"/>
        <w:rPr>
          <w:rFonts w:hint="eastAsia" w:ascii="仿宋" w:hAnsi="仿宋" w:eastAsia="仿宋" w:cs="仿宋"/>
          <w:sz w:val="32"/>
          <w:szCs w:val="32"/>
          <w:lang w:val="en-US" w:eastAsia="zh-CN"/>
        </w:rPr>
      </w:pPr>
      <w:r>
        <w:rPr>
          <w:rFonts w:hint="eastAsia" w:ascii="仿宋" w:hAnsi="仿宋" w:eastAsia="仿宋" w:cs="仿宋"/>
          <w:b/>
          <w:bCs/>
          <w:i w:val="0"/>
          <w:iCs w:val="0"/>
          <w:caps w:val="0"/>
          <w:color w:val="auto"/>
          <w:spacing w:val="8"/>
          <w:sz w:val="32"/>
          <w:szCs w:val="32"/>
          <w:shd w:val="clear" w:fill="FFFFFF"/>
          <w:lang w:val="en-US" w:eastAsia="zh-CN"/>
        </w:rPr>
        <w:t>2.厚植爱党爱国爱校情怀。</w:t>
      </w:r>
      <w:r>
        <w:rPr>
          <w:rFonts w:hint="eastAsia" w:ascii="仿宋" w:hAnsi="仿宋" w:eastAsia="仿宋" w:cs="仿宋"/>
          <w:b w:val="0"/>
          <w:bCs w:val="0"/>
          <w:i w:val="0"/>
          <w:iCs w:val="0"/>
          <w:caps w:val="0"/>
          <w:color w:val="auto"/>
          <w:spacing w:val="8"/>
          <w:sz w:val="32"/>
          <w:szCs w:val="32"/>
          <w:shd w:val="clear" w:fill="FFFFFF"/>
          <w:lang w:val="en-US" w:eastAsia="zh-CN"/>
        </w:rPr>
        <w:t>深入开展党史学习教育，引导学生学史明理、学史增信、学史崇德、学史力行；</w:t>
      </w:r>
      <w:r>
        <w:rPr>
          <w:rFonts w:hint="eastAsia" w:ascii="仿宋" w:hAnsi="仿宋" w:eastAsia="仿宋" w:cs="仿宋"/>
          <w:i w:val="0"/>
          <w:iCs w:val="0"/>
          <w:caps w:val="0"/>
          <w:color w:val="auto"/>
          <w:spacing w:val="8"/>
          <w:sz w:val="32"/>
          <w:szCs w:val="32"/>
          <w:shd w:val="clear" w:fill="FFFFFF"/>
          <w:lang w:val="en-US" w:eastAsia="zh-CN"/>
        </w:rPr>
        <w:t>认真落实《西北农林科技大学爱国主义教育实施纲要》,开展深入、持久、生动的爱国主义教育，</w:t>
      </w:r>
      <w:r>
        <w:rPr>
          <w:rFonts w:hint="eastAsia" w:ascii="仿宋" w:hAnsi="仿宋" w:eastAsia="仿宋"/>
          <w:sz w:val="32"/>
          <w:szCs w:val="32"/>
        </w:rPr>
        <w:t>强化学生理想信念教育，深化铸魂育人工程</w:t>
      </w:r>
      <w:r>
        <w:rPr>
          <w:rFonts w:hint="eastAsia" w:ascii="仿宋" w:hAnsi="仿宋" w:eastAsia="仿宋" w:cs="仿宋"/>
          <w:i w:val="0"/>
          <w:iCs w:val="0"/>
          <w:caps w:val="0"/>
          <w:color w:val="auto"/>
          <w:spacing w:val="8"/>
          <w:sz w:val="32"/>
          <w:szCs w:val="32"/>
          <w:shd w:val="clear" w:fill="FFFFFF"/>
          <w:lang w:val="en-US" w:eastAsia="zh-CN"/>
        </w:rPr>
        <w:t>；组织开展形式多样的国家安全教育活动，加强征兵宣传工作，发挥退役学生在征兵育人和国防教育中的辐射带动作用，引导学生牢固树立国家安全意识；深入挖掘校史红色资源和老一辈西农人的爱国奋斗事迹，</w:t>
      </w:r>
      <w:r>
        <w:rPr>
          <w:rFonts w:hint="eastAsia" w:ascii="仿宋" w:hAnsi="仿宋" w:eastAsia="仿宋" w:cs="仿宋"/>
          <w:sz w:val="32"/>
          <w:szCs w:val="32"/>
          <w:lang w:val="en-US" w:eastAsia="zh-CN"/>
        </w:rPr>
        <w:t>引导学生学习</w:t>
      </w:r>
      <w:r>
        <w:rPr>
          <w:rFonts w:hint="eastAsia" w:ascii="仿宋" w:hAnsi="仿宋" w:eastAsia="仿宋" w:cs="仿宋"/>
          <w:sz w:val="32"/>
          <w:szCs w:val="32"/>
        </w:rPr>
        <w:t>校史校风校训校歌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院史院训，传承与弘扬“西农精神”，</w:t>
      </w:r>
      <w:r>
        <w:rPr>
          <w:rFonts w:hint="eastAsia" w:ascii="仿宋" w:hAnsi="仿宋" w:eastAsia="仿宋" w:cs="仿宋"/>
          <w:i w:val="0"/>
          <w:iCs w:val="0"/>
          <w:caps w:val="0"/>
          <w:color w:val="auto"/>
          <w:spacing w:val="8"/>
          <w:sz w:val="32"/>
          <w:szCs w:val="32"/>
          <w:shd w:val="clear" w:fill="FFFFFF"/>
          <w:lang w:val="en-US" w:eastAsia="zh-CN"/>
        </w:rPr>
        <w:t>强化学生“知农爱农”“强农兴农”的使命意识和责任担当</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8"/>
        <w:textAlignment w:val="auto"/>
        <w:rPr>
          <w:rFonts w:hint="eastAsia" w:ascii="仿宋" w:hAnsi="仿宋" w:eastAsia="仿宋" w:cs="仿宋"/>
          <w:sz w:val="32"/>
          <w:szCs w:val="32"/>
        </w:rPr>
      </w:pPr>
      <w:r>
        <w:rPr>
          <w:rFonts w:hint="eastAsia" w:ascii="仿宋" w:hAnsi="仿宋" w:eastAsia="仿宋" w:cs="仿宋"/>
          <w:b/>
          <w:bCs/>
          <w:i w:val="0"/>
          <w:iCs w:val="0"/>
          <w:caps w:val="0"/>
          <w:color w:val="auto"/>
          <w:spacing w:val="8"/>
          <w:sz w:val="32"/>
          <w:szCs w:val="32"/>
          <w:shd w:val="clear" w:fill="FFFFFF"/>
          <w:lang w:val="en-US" w:eastAsia="zh-CN"/>
        </w:rPr>
        <w:t>3.牢牢掌握意识形态工作主导权。</w:t>
      </w:r>
      <w:r>
        <w:rPr>
          <w:rFonts w:hint="eastAsia" w:ascii="仿宋" w:hAnsi="仿宋" w:eastAsia="仿宋" w:cs="仿宋"/>
          <w:i w:val="0"/>
          <w:iCs w:val="0"/>
          <w:caps w:val="0"/>
          <w:color w:val="auto"/>
          <w:spacing w:val="8"/>
          <w:sz w:val="32"/>
          <w:szCs w:val="32"/>
          <w:shd w:val="clear" w:fill="FFFFFF"/>
          <w:lang w:val="en-US" w:eastAsia="zh-CN"/>
        </w:rPr>
        <w:t>深化民族团结教育，持续落实学院《关于加强少数民族学生教育管理服务工作的实施办法》</w:t>
      </w:r>
      <w:r>
        <w:rPr>
          <w:rFonts w:hint="eastAsia" w:ascii="仿宋" w:hAnsi="仿宋" w:eastAsia="仿宋" w:cs="仿宋"/>
          <w:sz w:val="32"/>
          <w:szCs w:val="32"/>
          <w:lang w:eastAsia="zh-CN"/>
        </w:rPr>
        <w:t>；</w:t>
      </w:r>
      <w:r>
        <w:rPr>
          <w:rFonts w:hint="eastAsia" w:ascii="仿宋" w:hAnsi="仿宋" w:eastAsia="仿宋" w:cs="仿宋"/>
          <w:sz w:val="32"/>
          <w:szCs w:val="32"/>
        </w:rPr>
        <w:t>加强民族宗教法规政策宣传教育，严密抵御和防范宗教向校园渗透</w:t>
      </w:r>
      <w:r>
        <w:rPr>
          <w:rFonts w:hint="eastAsia" w:ascii="仿宋" w:hAnsi="仿宋" w:eastAsia="仿宋" w:cs="仿宋"/>
          <w:i w:val="0"/>
          <w:iCs w:val="0"/>
          <w:caps w:val="0"/>
          <w:color w:val="auto"/>
          <w:spacing w:val="8"/>
          <w:sz w:val="32"/>
          <w:szCs w:val="32"/>
          <w:shd w:val="clear" w:fill="FFFFFF"/>
          <w:lang w:val="en-US" w:eastAsia="zh-CN"/>
        </w:rPr>
        <w:t>；</w:t>
      </w:r>
      <w:r>
        <w:rPr>
          <w:rFonts w:hint="eastAsia" w:ascii="仿宋" w:hAnsi="仿宋" w:eastAsia="仿宋" w:cs="仿宋"/>
          <w:sz w:val="32"/>
          <w:szCs w:val="32"/>
        </w:rPr>
        <w:t>围绕重要时间节点，动态了解师生思想状况</w:t>
      </w:r>
      <w:r>
        <w:rPr>
          <w:rFonts w:hint="eastAsia" w:ascii="仿宋" w:hAnsi="仿宋" w:eastAsia="仿宋" w:cs="仿宋"/>
          <w:i w:val="0"/>
          <w:iCs w:val="0"/>
          <w:caps w:val="0"/>
          <w:color w:val="auto"/>
          <w:spacing w:val="8"/>
          <w:sz w:val="32"/>
          <w:szCs w:val="32"/>
          <w:shd w:val="clear" w:fill="FFFFFF"/>
          <w:lang w:val="en-US" w:eastAsia="zh-CN"/>
        </w:rPr>
        <w:t>；守好“三微一端”、QQ群、微信群、学生自媒体平台等意识形态阵地，强化风险管控；深入拓展网络思政教育空间，准确把握网络传播规律，推进网络思政新媒体融入学生教育、管理和服务中，牢牢把握网络舆论的话语权和主导权</w:t>
      </w:r>
      <w:r>
        <w:rPr>
          <w:rFonts w:hint="eastAsia" w:ascii="仿宋" w:hAnsi="仿宋" w:eastAsia="仿宋" w:cs="仿宋"/>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75" w:firstLineChars="200"/>
        <w:jc w:val="left"/>
        <w:textAlignment w:val="auto"/>
      </w:pPr>
      <w:r>
        <w:rPr>
          <w:rFonts w:hint="eastAsia" w:ascii="仿宋" w:hAnsi="仿宋" w:eastAsia="仿宋" w:cs="仿宋"/>
          <w:b/>
          <w:bCs/>
          <w:i w:val="0"/>
          <w:iCs w:val="0"/>
          <w:caps w:val="0"/>
          <w:color w:val="auto"/>
          <w:spacing w:val="8"/>
          <w:sz w:val="32"/>
          <w:szCs w:val="32"/>
          <w:shd w:val="clear" w:fill="FFFFFF"/>
          <w:lang w:val="en-US" w:eastAsia="zh-CN"/>
        </w:rPr>
        <w:t>4.深化巡视巡察整改。</w:t>
      </w:r>
      <w:r>
        <w:rPr>
          <w:rFonts w:hint="eastAsia" w:ascii="仿宋" w:hAnsi="仿宋" w:eastAsia="仿宋" w:cs="仿宋"/>
          <w:i w:val="0"/>
          <w:iCs w:val="0"/>
          <w:caps w:val="0"/>
          <w:color w:val="auto"/>
          <w:spacing w:val="8"/>
          <w:sz w:val="32"/>
          <w:szCs w:val="32"/>
          <w:shd w:val="clear" w:fill="FFFFFF"/>
          <w:lang w:val="en-US" w:eastAsia="zh-CN"/>
        </w:rPr>
        <w:t>以学校“深入推进教育评价改革与深化巡视巡察整改”年为契机，针对第三轮校内巡察反馈的学生工作方面</w:t>
      </w:r>
      <w:bookmarkStart w:id="0" w:name="_GoBack"/>
      <w:bookmarkEnd w:id="0"/>
      <w:r>
        <w:rPr>
          <w:rFonts w:hint="eastAsia" w:ascii="仿宋" w:hAnsi="仿宋" w:eastAsia="仿宋" w:cs="仿宋"/>
          <w:i w:val="0"/>
          <w:iCs w:val="0"/>
          <w:caps w:val="0"/>
          <w:color w:val="auto"/>
          <w:spacing w:val="8"/>
          <w:sz w:val="32"/>
          <w:szCs w:val="32"/>
          <w:shd w:val="clear" w:fill="FFFFFF"/>
          <w:lang w:val="en-US" w:eastAsia="zh-CN"/>
        </w:rPr>
        <w:t>有关问题要</w:t>
      </w:r>
      <w:r>
        <w:rPr>
          <w:rFonts w:hint="eastAsia" w:ascii="仿宋" w:hAnsi="仿宋" w:eastAsia="仿宋" w:cs="仿宋"/>
          <w:color w:val="000000"/>
          <w:kern w:val="0"/>
          <w:sz w:val="31"/>
          <w:szCs w:val="31"/>
          <w:lang w:val="en-US" w:eastAsia="zh-CN" w:bidi="ar"/>
        </w:rPr>
        <w:t>再梳理、再把关、再排查、再加压，</w:t>
      </w:r>
      <w:r>
        <w:rPr>
          <w:rFonts w:ascii="仿宋" w:hAnsi="仿宋" w:eastAsia="仿宋" w:cs="仿宋"/>
          <w:color w:val="000000"/>
          <w:kern w:val="0"/>
          <w:sz w:val="31"/>
          <w:szCs w:val="31"/>
          <w:lang w:val="en-US" w:eastAsia="zh-CN" w:bidi="ar"/>
        </w:rPr>
        <w:t>深入、扎实地做好</w:t>
      </w:r>
      <w:r>
        <w:rPr>
          <w:rFonts w:hint="eastAsia" w:ascii="仿宋" w:hAnsi="仿宋" w:eastAsia="仿宋" w:cs="仿宋"/>
          <w:color w:val="000000"/>
          <w:kern w:val="0"/>
          <w:sz w:val="31"/>
          <w:szCs w:val="31"/>
          <w:lang w:val="en-US" w:eastAsia="zh-CN" w:bidi="ar"/>
        </w:rPr>
        <w:t>巡视巡察“后半篇文章”，用整改的行动和效果体现</w:t>
      </w:r>
      <w:r>
        <w:rPr>
          <w:rFonts w:hint="eastAsia" w:ascii="仿宋" w:hAnsi="仿宋" w:eastAsia="仿宋" w:cs="仿宋"/>
          <w:i w:val="0"/>
          <w:iCs w:val="0"/>
          <w:caps w:val="0"/>
          <w:color w:val="auto"/>
          <w:spacing w:val="8"/>
          <w:sz w:val="32"/>
          <w:szCs w:val="32"/>
          <w:shd w:val="clear" w:fill="FFFFFF"/>
          <w:lang w:val="en-US" w:eastAsia="zh-CN"/>
        </w:rPr>
        <w:t>推动学生工作健康发展。</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 w:hAnsi="仿宋" w:eastAsia="仿宋" w:cs="仿宋"/>
          <w:b/>
          <w:bCs/>
          <w:i w:val="0"/>
          <w:iCs w:val="0"/>
          <w:caps w:val="0"/>
          <w:color w:val="auto"/>
          <w:spacing w:val="8"/>
          <w:sz w:val="32"/>
          <w:szCs w:val="32"/>
          <w:shd w:val="clear" w:fill="FFFFFF"/>
          <w:lang w:val="en-US" w:eastAsia="zh-CN"/>
        </w:rPr>
      </w:pPr>
      <w:r>
        <w:rPr>
          <w:rFonts w:hint="eastAsia" w:ascii="黑体" w:hAnsi="黑体" w:eastAsia="黑体" w:cs="黑体"/>
          <w:i w:val="0"/>
          <w:iCs w:val="0"/>
          <w:caps w:val="0"/>
          <w:color w:val="auto"/>
          <w:spacing w:val="8"/>
          <w:sz w:val="32"/>
          <w:szCs w:val="32"/>
          <w:shd w:val="clear" w:fill="FFFFFF"/>
          <w:lang w:val="en-US" w:eastAsia="zh-CN"/>
        </w:rPr>
        <w:t>二、夯实基层党建，发挥学生党建的牵引作用</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b/>
          <w:bCs/>
          <w:i w:val="0"/>
          <w:iCs w:val="0"/>
          <w:caps w:val="0"/>
          <w:color w:val="auto"/>
          <w:spacing w:val="8"/>
          <w:sz w:val="32"/>
          <w:szCs w:val="32"/>
          <w:shd w:val="clear" w:fill="FFFFFF"/>
          <w:lang w:val="en-US" w:eastAsia="zh-CN"/>
        </w:rPr>
      </w:pPr>
      <w:r>
        <w:rPr>
          <w:rFonts w:hint="eastAsia" w:ascii="仿宋" w:hAnsi="仿宋" w:eastAsia="仿宋" w:cs="仿宋"/>
          <w:b/>
          <w:bCs/>
          <w:i w:val="0"/>
          <w:iCs w:val="0"/>
          <w:caps w:val="0"/>
          <w:color w:val="auto"/>
          <w:spacing w:val="8"/>
          <w:sz w:val="32"/>
          <w:szCs w:val="32"/>
          <w:shd w:val="clear" w:fill="FFFFFF"/>
          <w:lang w:val="en-US" w:eastAsia="zh-CN"/>
        </w:rPr>
        <w:t>5.深入开展党史学习教育。</w:t>
      </w:r>
      <w:r>
        <w:rPr>
          <w:rFonts w:hint="eastAsia" w:ascii="Times New Roman" w:hAnsi="Times New Roman" w:eastAsia="仿宋_GB2312" w:cs="Times New Roman"/>
          <w:color w:val="000000" w:themeColor="text1"/>
          <w:sz w:val="32"/>
          <w:szCs w:val="32"/>
          <w14:textFill>
            <w14:solidFill>
              <w14:schemeClr w14:val="tx1"/>
            </w14:solidFill>
          </w14:textFill>
        </w:rPr>
        <w:t>以党史学习教育为主线，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制定学院学生党史教育实施方案，以各党支部、团支部、学生社团为抓手，</w:t>
      </w:r>
      <w:r>
        <w:rPr>
          <w:rFonts w:hint="eastAsia" w:ascii="Times New Roman" w:hAnsi="Times New Roman" w:eastAsia="仿宋_GB2312" w:cs="Times New Roman"/>
          <w:color w:val="000000" w:themeColor="text1"/>
          <w:sz w:val="32"/>
          <w:szCs w:val="32"/>
          <w14:textFill>
            <w14:solidFill>
              <w14:schemeClr w14:val="tx1"/>
            </w14:solidFill>
          </w14:textFill>
        </w:rPr>
        <w:t>深入推进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学生党史学习教育主题活动</w:t>
      </w:r>
      <w:r>
        <w:rPr>
          <w:rFonts w:hint="eastAsia" w:ascii="仿宋" w:hAnsi="仿宋" w:eastAsia="仿宋" w:cs="仿宋"/>
          <w:i w:val="0"/>
          <w:iCs w:val="0"/>
          <w:caps w:val="0"/>
          <w:color w:val="auto"/>
          <w:spacing w:val="8"/>
          <w:sz w:val="32"/>
          <w:szCs w:val="32"/>
          <w:shd w:val="clear" w:fill="FFFFFF"/>
          <w:lang w:val="en-US" w:eastAsia="zh-CN"/>
        </w:rPr>
        <w:t>。举办“构建书香校园·献礼建党百年”世界读书日系列活动、“百馆磨志·百年筑梦”实践成果展、“铭记党史·勇担使命”主题党日、“四史”百日线上答题、“奋进百年·我想对党说”街拍采访等系列活动；精心组织策划庆祝建党百年系列活动，表彰学院先进基层党组织和优秀共产党员。</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仿宋" w:hAnsi="仿宋" w:eastAsia="仿宋" w:cs="仿宋"/>
          <w:b/>
          <w:bCs/>
          <w:i w:val="0"/>
          <w:iCs w:val="0"/>
          <w:caps w:val="0"/>
          <w:color w:val="auto"/>
          <w:spacing w:val="8"/>
          <w:sz w:val="32"/>
          <w:szCs w:val="32"/>
          <w:shd w:val="clear" w:fill="FFFFFF"/>
          <w:lang w:val="en-US" w:eastAsia="zh-CN"/>
        </w:rPr>
        <w:t>6.提升党支部建设质量。</w:t>
      </w:r>
      <w:r>
        <w:rPr>
          <w:rFonts w:hint="eastAsia" w:ascii="仿宋" w:hAnsi="仿宋" w:eastAsia="仿宋"/>
          <w:sz w:val="32"/>
          <w:szCs w:val="32"/>
          <w:lang w:eastAsia="zh-CN"/>
        </w:rPr>
        <w:t>继续</w:t>
      </w:r>
      <w:r>
        <w:rPr>
          <w:rFonts w:hint="eastAsia" w:ascii="仿宋" w:hAnsi="仿宋" w:eastAsia="仿宋"/>
          <w:sz w:val="32"/>
          <w:szCs w:val="32"/>
          <w:lang w:val="en-US" w:eastAsia="zh-CN"/>
        </w:rPr>
        <w:t>培育校级“样板党支部”，积极组织申报省级“样板党支部”</w:t>
      </w:r>
      <w:r>
        <w:rPr>
          <w:rFonts w:hint="eastAsia" w:ascii="仿宋" w:hAnsi="仿宋" w:eastAsia="仿宋"/>
          <w:sz w:val="32"/>
          <w:szCs w:val="32"/>
          <w:lang w:eastAsia="zh-CN"/>
        </w:rPr>
        <w:t>；</w:t>
      </w:r>
      <w:r>
        <w:rPr>
          <w:rFonts w:hint="eastAsia" w:ascii="仿宋" w:hAnsi="仿宋" w:eastAsia="仿宋"/>
          <w:sz w:val="32"/>
          <w:szCs w:val="32"/>
          <w:lang w:val="en-US" w:eastAsia="zh-CN"/>
        </w:rPr>
        <w:t>持续推进学生党建标准化建设</w:t>
      </w:r>
      <w:r>
        <w:rPr>
          <w:rFonts w:hint="eastAsia" w:ascii="仿宋" w:hAnsi="仿宋" w:eastAsia="仿宋"/>
          <w:sz w:val="32"/>
          <w:szCs w:val="32"/>
          <w:lang w:eastAsia="zh-CN"/>
        </w:rPr>
        <w:t>；</w:t>
      </w:r>
      <w:r>
        <w:rPr>
          <w:rFonts w:hint="eastAsia" w:ascii="仿宋" w:hAnsi="仿宋" w:eastAsia="仿宋"/>
          <w:sz w:val="32"/>
          <w:szCs w:val="32"/>
        </w:rPr>
        <w:t>抓实“三会一课”制度，推进“两学一做”学习教育常态化制度化</w:t>
      </w:r>
      <w:r>
        <w:rPr>
          <w:rFonts w:hint="eastAsia" w:ascii="仿宋" w:hAnsi="仿宋" w:eastAsia="仿宋"/>
          <w:sz w:val="32"/>
          <w:szCs w:val="32"/>
          <w:lang w:eastAsia="zh-CN"/>
        </w:rPr>
        <w:t>；</w:t>
      </w:r>
      <w:r>
        <w:rPr>
          <w:rFonts w:hint="eastAsia" w:ascii="Times New Roman" w:hAnsi="Times New Roman" w:eastAsia="仿宋_GB2312" w:cs="Times New Roman"/>
          <w:sz w:val="32"/>
          <w:szCs w:val="32"/>
          <w:lang w:eastAsia="zh-CN"/>
        </w:rPr>
        <w:t>以党史学习教育为契机，不断增强党支部组织力、凝聚力、战斗力。</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i w:val="0"/>
          <w:iCs w:val="0"/>
          <w:caps w:val="0"/>
          <w:color w:val="auto"/>
          <w:spacing w:val="8"/>
          <w:sz w:val="32"/>
          <w:szCs w:val="32"/>
          <w:shd w:val="clear" w:fill="FFFFFF"/>
          <w:lang w:val="en-US" w:eastAsia="zh-CN"/>
        </w:rPr>
      </w:pPr>
      <w:r>
        <w:rPr>
          <w:rFonts w:hint="eastAsia" w:ascii="仿宋" w:hAnsi="仿宋" w:eastAsia="仿宋" w:cs="仿宋"/>
          <w:b/>
          <w:bCs/>
          <w:i w:val="0"/>
          <w:iCs w:val="0"/>
          <w:caps w:val="0"/>
          <w:color w:val="auto"/>
          <w:spacing w:val="8"/>
          <w:sz w:val="32"/>
          <w:szCs w:val="32"/>
          <w:shd w:val="clear" w:fill="FFFFFF"/>
          <w:lang w:val="en-US" w:eastAsia="zh-CN"/>
        </w:rPr>
        <w:t>7.</w:t>
      </w:r>
      <w:r>
        <w:rPr>
          <w:rFonts w:hint="eastAsia" w:ascii="仿宋" w:hAnsi="仿宋" w:eastAsia="仿宋"/>
          <w:b/>
          <w:bCs/>
          <w:sz w:val="32"/>
          <w:szCs w:val="32"/>
          <w:lang w:eastAsia="zh-CN"/>
        </w:rPr>
        <w:t>加强党员教育管理，发挥党员先锋作用。</w:t>
      </w:r>
      <w:r>
        <w:rPr>
          <w:rFonts w:hint="eastAsia" w:ascii="Times New Roman" w:hAnsi="Times New Roman" w:eastAsia="仿宋_GB2312" w:cs="Times New Roman"/>
          <w:sz w:val="32"/>
          <w:szCs w:val="32"/>
        </w:rPr>
        <w:t>严把党员发展“入口关”</w:t>
      </w:r>
      <w:r>
        <w:rPr>
          <w:rFonts w:hint="eastAsia" w:ascii="Times New Roman" w:hAnsi="Times New Roman" w:eastAsia="仿宋_GB2312" w:cs="Times New Roman"/>
          <w:sz w:val="32"/>
          <w:szCs w:val="32"/>
          <w:lang w:eastAsia="zh-CN"/>
        </w:rPr>
        <w:t>，</w:t>
      </w:r>
      <w:r>
        <w:rPr>
          <w:rFonts w:hint="eastAsia" w:ascii="仿宋" w:hAnsi="仿宋" w:eastAsia="仿宋"/>
          <w:sz w:val="32"/>
          <w:szCs w:val="32"/>
        </w:rPr>
        <w:t>加强对</w:t>
      </w:r>
      <w:r>
        <w:rPr>
          <w:rFonts w:hint="eastAsia" w:ascii="仿宋" w:hAnsi="仿宋" w:eastAsia="仿宋"/>
          <w:sz w:val="32"/>
          <w:szCs w:val="32"/>
          <w:lang w:eastAsia="zh-CN"/>
        </w:rPr>
        <w:t>党员发展各环节</w:t>
      </w:r>
      <w:r>
        <w:rPr>
          <w:rFonts w:hint="eastAsia" w:ascii="仿宋" w:hAnsi="仿宋" w:eastAsia="仿宋"/>
          <w:sz w:val="32"/>
          <w:szCs w:val="32"/>
        </w:rPr>
        <w:t>的组织管理和教育培养</w:t>
      </w:r>
      <w:r>
        <w:rPr>
          <w:rFonts w:hint="eastAsia" w:ascii="仿宋" w:hAnsi="仿宋" w:eastAsia="仿宋"/>
          <w:sz w:val="32"/>
          <w:szCs w:val="32"/>
          <w:lang w:eastAsia="zh-CN"/>
        </w:rPr>
        <w:t>，</w:t>
      </w:r>
      <w:r>
        <w:rPr>
          <w:rFonts w:hint="eastAsia" w:ascii="仿宋" w:hAnsi="仿宋" w:eastAsia="仿宋"/>
          <w:sz w:val="32"/>
          <w:szCs w:val="32"/>
        </w:rPr>
        <w:t>全面推进共青团推优入党工作</w:t>
      </w:r>
      <w:r>
        <w:rPr>
          <w:rFonts w:hint="eastAsia" w:ascii="仿宋" w:hAnsi="仿宋" w:eastAsia="仿宋"/>
          <w:sz w:val="32"/>
          <w:szCs w:val="32"/>
          <w:lang w:eastAsia="zh-CN"/>
        </w:rPr>
        <w:t>；</w:t>
      </w:r>
      <w:r>
        <w:rPr>
          <w:rFonts w:ascii="Times New Roman" w:hAnsi="Times New Roman" w:eastAsia="仿宋_GB2312" w:cs="Times New Roman"/>
          <w:sz w:val="32"/>
          <w:szCs w:val="32"/>
        </w:rPr>
        <w:t>继续开展“亮身份</w:t>
      </w:r>
      <w:r>
        <w:rPr>
          <w:rFonts w:ascii="Times New Roman" w:hAnsi="Times New Roman" w:eastAsia="宋体" w:cs="Times New Roman"/>
          <w:sz w:val="32"/>
          <w:szCs w:val="32"/>
        </w:rPr>
        <w:t>•</w:t>
      </w:r>
      <w:r>
        <w:rPr>
          <w:rFonts w:ascii="Times New Roman" w:hAnsi="Times New Roman" w:eastAsia="仿宋_GB2312" w:cs="Times New Roman"/>
          <w:sz w:val="32"/>
          <w:szCs w:val="32"/>
        </w:rPr>
        <w:t>践承诺</w:t>
      </w:r>
      <w:r>
        <w:rPr>
          <w:rFonts w:ascii="Times New Roman" w:hAnsi="Times New Roman" w:eastAsia="宋体" w:cs="Times New Roman"/>
          <w:sz w:val="32"/>
          <w:szCs w:val="32"/>
        </w:rPr>
        <w:t>•</w:t>
      </w:r>
      <w:r>
        <w:rPr>
          <w:rFonts w:ascii="Times New Roman" w:hAnsi="Times New Roman" w:eastAsia="仿宋_GB2312" w:cs="Times New Roman"/>
          <w:sz w:val="32"/>
          <w:szCs w:val="32"/>
        </w:rPr>
        <w:t>树形象”主题活动</w:t>
      </w:r>
      <w:r>
        <w:rPr>
          <w:rFonts w:hint="eastAsia" w:ascii="Times New Roman" w:hAnsi="Times New Roman" w:eastAsia="仿宋_GB2312" w:cs="Times New Roman"/>
          <w:sz w:val="32"/>
          <w:szCs w:val="32"/>
          <w:lang w:eastAsia="zh-CN"/>
        </w:rPr>
        <w:t>；</w:t>
      </w:r>
      <w:r>
        <w:rPr>
          <w:rFonts w:hint="eastAsia" w:ascii="仿宋" w:hAnsi="仿宋" w:eastAsia="仿宋"/>
          <w:sz w:val="32"/>
          <w:szCs w:val="32"/>
          <w:lang w:val="en-US" w:eastAsia="zh-CN"/>
        </w:rPr>
        <w:t>优化“党旗领航工程”工作模式，</w:t>
      </w:r>
      <w:r>
        <w:rPr>
          <w:rFonts w:hint="eastAsia" w:ascii="仿宋" w:hAnsi="仿宋" w:eastAsia="仿宋" w:cs="仿宋"/>
          <w:i w:val="0"/>
          <w:iCs w:val="0"/>
          <w:caps w:val="0"/>
          <w:color w:val="auto"/>
          <w:spacing w:val="8"/>
          <w:sz w:val="32"/>
          <w:szCs w:val="32"/>
          <w:shd w:val="clear" w:fill="FFFFFF"/>
          <w:lang w:val="en-US" w:eastAsia="zh-CN"/>
        </w:rPr>
        <w:t>提高领航结对的信息化和灵活化水平，深化监督和考评机制，切实发挥党建引领学生工作的实效。</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黑体"/>
          <w:i w:val="0"/>
          <w:iCs w:val="0"/>
          <w:caps w:val="0"/>
          <w:color w:val="auto"/>
          <w:spacing w:val="8"/>
          <w:sz w:val="32"/>
          <w:szCs w:val="32"/>
          <w:shd w:val="clear" w:fill="FFFFFF"/>
          <w:lang w:val="en-US" w:eastAsia="zh-CN"/>
        </w:rPr>
      </w:pPr>
      <w:r>
        <w:rPr>
          <w:rFonts w:hint="eastAsia" w:ascii="黑体" w:hAnsi="黑体" w:eastAsia="黑体" w:cs="黑体"/>
          <w:i w:val="0"/>
          <w:iCs w:val="0"/>
          <w:caps w:val="0"/>
          <w:color w:val="auto"/>
          <w:spacing w:val="8"/>
          <w:sz w:val="32"/>
          <w:szCs w:val="32"/>
          <w:shd w:val="clear" w:fill="FFFFFF"/>
          <w:lang w:val="en-US" w:eastAsia="zh-CN"/>
        </w:rPr>
        <w:t>三、打好学风建设持久战，提高人才培养质量</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Times New Roman" w:hAnsi="Times New Roman" w:eastAsia="仿宋_GB2312" w:cs="Times New Roman"/>
          <w:sz w:val="32"/>
          <w:szCs w:val="32"/>
          <w:lang w:eastAsia="zh-CN"/>
        </w:rPr>
      </w:pPr>
      <w:r>
        <w:rPr>
          <w:rFonts w:hint="eastAsia" w:ascii="仿宋" w:hAnsi="仿宋" w:eastAsia="仿宋" w:cs="仿宋"/>
          <w:b/>
          <w:bCs/>
          <w:i w:val="0"/>
          <w:iCs w:val="0"/>
          <w:caps w:val="0"/>
          <w:color w:val="auto"/>
          <w:spacing w:val="8"/>
          <w:sz w:val="32"/>
          <w:szCs w:val="32"/>
          <w:shd w:val="clear" w:fill="FFFFFF"/>
          <w:lang w:val="en-US" w:eastAsia="zh-CN"/>
        </w:rPr>
        <w:t>8.切实加强学生学风建设。</w:t>
      </w:r>
      <w:r>
        <w:rPr>
          <w:rFonts w:hint="eastAsia" w:ascii="仿宋" w:hAnsi="仿宋" w:eastAsia="仿宋" w:cs="仿宋"/>
          <w:i w:val="0"/>
          <w:iCs w:val="0"/>
          <w:caps w:val="0"/>
          <w:color w:val="auto"/>
          <w:spacing w:val="8"/>
          <w:sz w:val="32"/>
          <w:szCs w:val="32"/>
          <w:shd w:val="clear" w:fill="FFFFFF"/>
          <w:lang w:val="en-US" w:eastAsia="zh-CN"/>
        </w:rPr>
        <w:t>落实学院《学风建设工作方案》，开展“学习纪律强化月”“学风建设主题月”，加强课堂管理、行为养成；充分利用“思想工作面对面”、“学业生涯规划指导”、“优良学风示范班建设”三大工作平台，加强优良班风学风建设；继续做好法学社、读书会、耕读会、课前三分钟小演讲、研究生学术沙龙、人文讲坛、学子讲坛等品牌活动，在学院营造爱读书、会读书、多读书的良好氛围；召开学生荣誉表彰大会，加大对学风建设先进集体和个人宣传力度，</w:t>
      </w:r>
      <w:r>
        <w:rPr>
          <w:rFonts w:ascii="Times New Roman" w:hAnsi="Times New Roman" w:eastAsia="仿宋_GB2312" w:cs="Times New Roman"/>
          <w:sz w:val="32"/>
          <w:szCs w:val="32"/>
        </w:rPr>
        <w:t>营造见贤思齐、比学赶帮、追求卓越的良好育人氛围</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加强学术诚信教育</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9.</w:t>
      </w:r>
      <w:r>
        <w:rPr>
          <w:rFonts w:hint="eastAsia" w:ascii="仿宋" w:hAnsi="仿宋" w:eastAsia="仿宋" w:cs="仿宋"/>
          <w:b/>
          <w:bCs/>
          <w:i w:val="0"/>
          <w:iCs w:val="0"/>
          <w:caps w:val="0"/>
          <w:color w:val="auto"/>
          <w:spacing w:val="8"/>
          <w:sz w:val="32"/>
          <w:szCs w:val="32"/>
          <w:shd w:val="clear" w:fill="FFFFFF"/>
          <w:lang w:val="en-US" w:eastAsia="zh-CN"/>
        </w:rPr>
        <w:t>坚持“五育并举”，促进学生全面发展。</w:t>
      </w:r>
      <w:r>
        <w:rPr>
          <w:rFonts w:hint="eastAsia" w:ascii="Times New Roman" w:hAnsi="Times New Roman" w:eastAsia="仿宋_GB2312" w:cs="Times New Roman"/>
          <w:sz w:val="32"/>
          <w:szCs w:val="32"/>
          <w:lang w:val="en-US" w:eastAsia="zh-CN"/>
        </w:rPr>
        <w:t>落实学校</w:t>
      </w:r>
      <w:r>
        <w:rPr>
          <w:rFonts w:ascii="Times New Roman" w:hAnsi="Times New Roman" w:eastAsia="仿宋_GB2312" w:cs="Times New Roman"/>
          <w:sz w:val="32"/>
          <w:szCs w:val="32"/>
        </w:rPr>
        <w:t>《第二课堂成绩单实施办法》</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修订学</w:t>
      </w:r>
      <w:r>
        <w:rPr>
          <w:rFonts w:hint="eastAsia" w:ascii="Times New Roman" w:hAnsi="Times New Roman" w:eastAsia="仿宋_GB2312" w:cs="Times New Roman"/>
          <w:sz w:val="32"/>
          <w:szCs w:val="32"/>
          <w:lang w:val="en-US" w:eastAsia="zh-CN"/>
        </w:rPr>
        <w:t>院</w:t>
      </w:r>
      <w:r>
        <w:rPr>
          <w:rFonts w:ascii="Times New Roman" w:hAnsi="Times New Roman" w:eastAsia="仿宋_GB2312" w:cs="Times New Roman"/>
          <w:sz w:val="32"/>
          <w:szCs w:val="32"/>
        </w:rPr>
        <w:t>《本科生综合素质测评实施</w:t>
      </w:r>
      <w:r>
        <w:rPr>
          <w:rFonts w:hint="eastAsia" w:ascii="Times New Roman" w:hAnsi="Times New Roman" w:eastAsia="仿宋_GB2312" w:cs="Times New Roman"/>
          <w:sz w:val="32"/>
          <w:szCs w:val="32"/>
          <w:lang w:val="en-US" w:eastAsia="zh-CN"/>
        </w:rPr>
        <w:t>细则</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发挥评价制度在评优推免等方面的“指挥棒”作用，推动学生评价改革</w:t>
      </w:r>
      <w:r>
        <w:rPr>
          <w:rFonts w:hint="eastAsia" w:ascii="Times New Roman" w:hAnsi="Times New Roman" w:eastAsia="仿宋_GB2312" w:cs="Times New Roman"/>
          <w:sz w:val="32"/>
          <w:szCs w:val="32"/>
          <w:lang w:eastAsia="zh-CN"/>
        </w:rPr>
        <w:t>；加强体育、美育、劳育工作，积极构建德智体美劳全面培养的教育体系；</w:t>
      </w:r>
      <w:r>
        <w:rPr>
          <w:rFonts w:hint="eastAsia" w:ascii="Times New Roman" w:hAnsi="Times New Roman" w:eastAsia="仿宋_GB2312" w:cs="Times New Roman"/>
          <w:sz w:val="32"/>
          <w:szCs w:val="32"/>
          <w:lang w:val="en-US" w:eastAsia="zh-CN"/>
        </w:rPr>
        <w:t>持续推进文明教室创建和文明宿舍创建工作，大力推动学生道德教育和文明养成；将劳育与社会实践、志愿服务、勤工助学相结合，培育尊重劳动、热爱劳动、崇尚劳动的校风学风；开展培训、组织活动，发挥美育指导教师作用，提高学生认识美、体验美、感受美、欣赏美和创造美的能力；坚持体育课堂与体育活动相结合、坚持专项运动队训练和大众化运动训练相结合，发挥高水平运动队优势，开办体育训练营，着力提高学生体质健康水平。</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黑体"/>
          <w:i w:val="0"/>
          <w:iCs w:val="0"/>
          <w:caps w:val="0"/>
          <w:color w:val="auto"/>
          <w:spacing w:val="8"/>
          <w:sz w:val="32"/>
          <w:szCs w:val="32"/>
          <w:shd w:val="clear" w:fill="FFFFFF"/>
          <w:lang w:val="en-US" w:eastAsia="zh-CN"/>
        </w:rPr>
      </w:pPr>
      <w:r>
        <w:rPr>
          <w:rFonts w:hint="eastAsia" w:ascii="黑体" w:hAnsi="黑体" w:eastAsia="黑体" w:cs="黑体"/>
          <w:i w:val="0"/>
          <w:iCs w:val="0"/>
          <w:caps w:val="0"/>
          <w:color w:val="auto"/>
          <w:spacing w:val="8"/>
          <w:sz w:val="32"/>
          <w:szCs w:val="32"/>
          <w:shd w:val="clear" w:fill="FFFFFF"/>
          <w:lang w:val="en-US" w:eastAsia="zh-CN"/>
        </w:rPr>
        <w:t>四、细化学生管理，做好学生安全稳定工作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i w:val="0"/>
          <w:iCs w:val="0"/>
          <w:caps w:val="0"/>
          <w:color w:val="auto"/>
          <w:spacing w:val="8"/>
          <w:sz w:val="32"/>
          <w:szCs w:val="32"/>
          <w:shd w:val="clear" w:fill="FFFFFF"/>
          <w:lang w:val="en-US" w:eastAsia="zh-CN"/>
        </w:rPr>
      </w:pPr>
      <w:r>
        <w:rPr>
          <w:rFonts w:hint="eastAsia" w:ascii="仿宋" w:hAnsi="仿宋" w:eastAsia="仿宋" w:cs="仿宋"/>
          <w:b/>
          <w:bCs/>
          <w:i w:val="0"/>
          <w:iCs w:val="0"/>
          <w:caps w:val="0"/>
          <w:color w:val="auto"/>
          <w:spacing w:val="8"/>
          <w:sz w:val="32"/>
          <w:szCs w:val="32"/>
          <w:shd w:val="clear" w:fill="FFFFFF"/>
          <w:lang w:val="en-US" w:eastAsia="zh-CN"/>
        </w:rPr>
        <w:t>10.工作重心进一步下沉。</w:t>
      </w:r>
      <w:r>
        <w:rPr>
          <w:rFonts w:hint="eastAsia" w:ascii="仿宋" w:hAnsi="仿宋" w:eastAsia="仿宋" w:cs="仿宋"/>
          <w:i w:val="0"/>
          <w:iCs w:val="0"/>
          <w:caps w:val="0"/>
          <w:color w:val="auto"/>
          <w:spacing w:val="8"/>
          <w:sz w:val="32"/>
          <w:szCs w:val="32"/>
          <w:shd w:val="clear" w:fill="FFFFFF"/>
          <w:lang w:val="en-US" w:eastAsia="zh-CN"/>
        </w:rPr>
        <w:t>坚持一线制度，走进学生课堂和宿舍，及时了解和解决学生在思想、学习、生活等方面存在的问题，辅导员班主任全年实现分管学生谈心谈话全覆盖；</w:t>
      </w:r>
      <w:r>
        <w:rPr>
          <w:rFonts w:ascii="Times New Roman" w:hAnsi="Times New Roman" w:eastAsia="仿宋_GB2312" w:cs="Times New Roman"/>
          <w:sz w:val="32"/>
          <w:szCs w:val="32"/>
        </w:rPr>
        <w:t>抓好《处级领导干部深入基层联系学生党团班组织实施办法》和辅导员“五个一”要求的落实落地，更好地贯彻“围绕学生、关照学生、服务学生”要求。</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ascii="Times New Roman" w:hAnsi="Times New Roman" w:eastAsia="仿宋_GB2312" w:cs="Times New Roman"/>
          <w:sz w:val="32"/>
          <w:szCs w:val="32"/>
        </w:rPr>
      </w:pPr>
      <w:r>
        <w:rPr>
          <w:rFonts w:hint="eastAsia" w:ascii="仿宋" w:hAnsi="仿宋" w:eastAsia="仿宋" w:cs="仿宋"/>
          <w:b/>
          <w:bCs/>
          <w:i w:val="0"/>
          <w:iCs w:val="0"/>
          <w:caps w:val="0"/>
          <w:color w:val="auto"/>
          <w:spacing w:val="8"/>
          <w:sz w:val="32"/>
          <w:szCs w:val="32"/>
          <w:shd w:val="clear" w:fill="FFFFFF"/>
          <w:lang w:val="en-US" w:eastAsia="zh-CN"/>
        </w:rPr>
        <w:t>11.关心关爱特殊学生群体。</w:t>
      </w:r>
      <w:r>
        <w:rPr>
          <w:rFonts w:ascii="Times New Roman" w:hAnsi="Times New Roman" w:eastAsia="仿宋_GB2312" w:cs="Times New Roman"/>
          <w:sz w:val="32"/>
          <w:szCs w:val="32"/>
        </w:rPr>
        <w:t>精准掌握特殊群体学生信息，细化责任，持续用力，全程发力，逐步构建对学业困难、生活困难、就业困难、心理困扰、校外住宿</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信仰宗教</w:t>
      </w:r>
      <w:r>
        <w:rPr>
          <w:rFonts w:hint="eastAsia" w:ascii="Times New Roman" w:hAnsi="Times New Roman" w:eastAsia="仿宋_GB2312" w:cs="Times New Roman"/>
          <w:sz w:val="32"/>
          <w:szCs w:val="32"/>
          <w:lang w:val="en-US" w:eastAsia="zh-CN"/>
        </w:rPr>
        <w:t>和违纪处分</w:t>
      </w:r>
      <w:r>
        <w:rPr>
          <w:rFonts w:ascii="Times New Roman" w:hAnsi="Times New Roman" w:eastAsia="仿宋_GB2312" w:cs="Times New Roman"/>
          <w:sz w:val="32"/>
          <w:szCs w:val="32"/>
        </w:rPr>
        <w:t>等学生的立体帮扶机制</w:t>
      </w:r>
      <w:r>
        <w:rPr>
          <w:rFonts w:hint="eastAsia" w:ascii="Times New Roman" w:hAnsi="Times New Roman" w:eastAsia="仿宋_GB2312" w:cs="Times New Roman"/>
          <w:sz w:val="32"/>
          <w:szCs w:val="32"/>
          <w:lang w:eastAsia="zh-CN"/>
        </w:rPr>
        <w:t>；</w:t>
      </w:r>
      <w:r>
        <w:rPr>
          <w:rFonts w:hint="eastAsia" w:ascii="仿宋" w:hAnsi="仿宋" w:eastAsia="仿宋" w:cs="仿宋"/>
          <w:i w:val="0"/>
          <w:iCs w:val="0"/>
          <w:caps w:val="0"/>
          <w:color w:val="auto"/>
          <w:spacing w:val="8"/>
          <w:sz w:val="32"/>
          <w:szCs w:val="32"/>
          <w:shd w:val="clear" w:fill="FFFFFF"/>
          <w:lang w:val="en-US" w:eastAsia="zh-CN"/>
        </w:rPr>
        <w:t>落实落细学业预警工作，建立预警学生帮扶机制，继续推行“晨曦早读班”“高数帮帮团”计划；</w:t>
      </w:r>
      <w:r>
        <w:rPr>
          <w:rFonts w:ascii="Times New Roman" w:hAnsi="Times New Roman" w:eastAsia="仿宋_GB2312" w:cs="Times New Roman"/>
          <w:sz w:val="32"/>
          <w:szCs w:val="32"/>
        </w:rPr>
        <w:t>实施资助育人筑梦工程，着力培养受助学生自立自强、知恩感恩、勇于担当的良好品质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加强心理联络员队伍建设，</w:t>
      </w:r>
      <w:r>
        <w:rPr>
          <w:rFonts w:hint="eastAsia" w:ascii="仿宋" w:hAnsi="仿宋" w:eastAsia="仿宋" w:cs="仿宋"/>
          <w:sz w:val="32"/>
          <w:szCs w:val="32"/>
        </w:rPr>
        <w:t>办好“5·25”大学生心理健康月教育活动</w:t>
      </w:r>
      <w:r>
        <w:rPr>
          <w:rFonts w:hint="eastAsia" w:ascii="仿宋" w:hAnsi="仿宋" w:eastAsia="仿宋" w:cs="仿宋"/>
          <w:sz w:val="32"/>
          <w:szCs w:val="32"/>
          <w:lang w:eastAsia="zh-CN"/>
        </w:rPr>
        <w:t>，</w:t>
      </w:r>
      <w:r>
        <w:rPr>
          <w:rFonts w:hint="eastAsia" w:ascii="Times New Roman" w:hAnsi="Times New Roman" w:eastAsia="仿宋_GB2312" w:cs="Times New Roman"/>
          <w:sz w:val="32"/>
          <w:szCs w:val="32"/>
          <w:lang w:val="en-US" w:eastAsia="zh-CN"/>
        </w:rPr>
        <w:t>加大对心理问题学生的排查、帮扶和干预力度；</w:t>
      </w:r>
      <w:r>
        <w:rPr>
          <w:rFonts w:ascii="Times New Roman" w:hAnsi="Times New Roman" w:eastAsia="仿宋_GB2312" w:cs="Times New Roman"/>
          <w:sz w:val="32"/>
          <w:szCs w:val="32"/>
        </w:rPr>
        <w:t>加强对学生的严管厚爱，做好受处分学生的关爱帮扶和教育引导</w:t>
      </w:r>
      <w:r>
        <w:rPr>
          <w:rFonts w:hint="eastAsia" w:ascii="Times New Roman" w:hAnsi="Times New Roman" w:eastAsia="仿宋_GB2312" w:cs="Times New Roman"/>
          <w:sz w:val="32"/>
          <w:szCs w:val="32"/>
          <w:lang w:val="en-US" w:eastAsia="zh-CN"/>
        </w:rPr>
        <w:t>；持续开展寒暑假家访工作</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i w:val="0"/>
          <w:iCs w:val="0"/>
          <w:caps w:val="0"/>
          <w:color w:val="auto"/>
          <w:spacing w:val="8"/>
          <w:sz w:val="32"/>
          <w:szCs w:val="32"/>
          <w:shd w:val="clear" w:fill="FFFFFF"/>
          <w:lang w:val="en-US" w:eastAsia="zh-CN"/>
        </w:rPr>
      </w:pPr>
      <w:r>
        <w:rPr>
          <w:rFonts w:hint="eastAsia" w:ascii="仿宋" w:hAnsi="仿宋" w:eastAsia="仿宋" w:cs="仿宋"/>
          <w:b/>
          <w:bCs/>
          <w:i w:val="0"/>
          <w:iCs w:val="0"/>
          <w:caps w:val="0"/>
          <w:color w:val="auto"/>
          <w:spacing w:val="8"/>
          <w:sz w:val="32"/>
          <w:szCs w:val="32"/>
          <w:shd w:val="clear" w:fill="FFFFFF"/>
          <w:lang w:val="en-US" w:eastAsia="zh-CN"/>
        </w:rPr>
        <w:t>12.构筑学生安全稳定防护墙。</w:t>
      </w:r>
      <w:r>
        <w:rPr>
          <w:rFonts w:hint="eastAsia" w:ascii="Times New Roman" w:hAnsi="Times New Roman" w:eastAsia="仿宋_GB2312" w:cs="Times New Roman"/>
          <w:sz w:val="32"/>
          <w:szCs w:val="32"/>
        </w:rPr>
        <w:t>做好疫情防控</w:t>
      </w:r>
      <w:r>
        <w:rPr>
          <w:rFonts w:hint="eastAsia" w:ascii="Times New Roman" w:hAnsi="Times New Roman" w:eastAsia="仿宋_GB2312" w:cs="Times New Roman"/>
          <w:sz w:val="32"/>
          <w:szCs w:val="32"/>
          <w:lang w:val="en-US" w:eastAsia="zh-CN"/>
        </w:rPr>
        <w:t>常态化下的</w:t>
      </w:r>
      <w:r>
        <w:rPr>
          <w:rFonts w:hint="eastAsia" w:ascii="Times New Roman" w:hAnsi="Times New Roman" w:eastAsia="仿宋_GB2312" w:cs="Times New Roman"/>
          <w:sz w:val="32"/>
          <w:szCs w:val="32"/>
        </w:rPr>
        <w:t>学生</w:t>
      </w:r>
      <w:r>
        <w:rPr>
          <w:rFonts w:hint="eastAsia" w:ascii="Times New Roman" w:hAnsi="Times New Roman" w:eastAsia="仿宋_GB2312" w:cs="Times New Roman"/>
          <w:sz w:val="32"/>
          <w:szCs w:val="32"/>
          <w:lang w:val="en-US" w:eastAsia="zh-CN"/>
        </w:rPr>
        <w:t>管理</w:t>
      </w:r>
      <w:r>
        <w:rPr>
          <w:rFonts w:hint="eastAsia" w:ascii="Times New Roman" w:hAnsi="Times New Roman" w:eastAsia="仿宋_GB2312" w:cs="Times New Roman"/>
          <w:sz w:val="32"/>
          <w:szCs w:val="32"/>
        </w:rPr>
        <w:t>工作，</w:t>
      </w:r>
      <w:r>
        <w:rPr>
          <w:rFonts w:hint="eastAsia" w:ascii="Times New Roman" w:hAnsi="Times New Roman" w:eastAsia="仿宋_GB2312" w:cs="Times New Roman"/>
          <w:sz w:val="32"/>
          <w:szCs w:val="32"/>
          <w:lang w:val="en-US" w:eastAsia="zh-CN"/>
        </w:rPr>
        <w:t>坚持每日健康打卡，严格请销假制度；</w:t>
      </w:r>
      <w:r>
        <w:rPr>
          <w:rFonts w:hint="eastAsia" w:ascii="仿宋" w:hAnsi="仿宋" w:eastAsia="仿宋" w:cs="仿宋"/>
          <w:i w:val="0"/>
          <w:iCs w:val="0"/>
          <w:caps w:val="0"/>
          <w:color w:val="auto"/>
          <w:spacing w:val="8"/>
          <w:sz w:val="32"/>
          <w:szCs w:val="32"/>
          <w:shd w:val="clear" w:fill="FFFFFF"/>
          <w:lang w:val="en-US" w:eastAsia="zh-CN"/>
        </w:rPr>
        <w:t>完善“宿舍—班级—年级—学院”学生安全稳定工作体系；强化安全教育、加强隐患排查，提升学生稳定安全工作的发现研判处置能力；严格校外住宿审批，加大校外住宿排查，堵住违规校外住宿漏洞；建立突发事件应急处理预案、传染病防控工作实施方案，确保学生层面安全稳定。</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黑体" w:hAnsi="黑体" w:eastAsia="黑体" w:cs="黑体"/>
          <w:i w:val="0"/>
          <w:iCs w:val="0"/>
          <w:caps w:val="0"/>
          <w:color w:val="auto"/>
          <w:spacing w:val="8"/>
          <w:sz w:val="32"/>
          <w:szCs w:val="32"/>
          <w:shd w:val="clear" w:fill="FFFFFF"/>
          <w:lang w:val="en-US" w:eastAsia="zh-CN"/>
        </w:rPr>
      </w:pPr>
      <w:r>
        <w:rPr>
          <w:rFonts w:hint="eastAsia" w:ascii="黑体" w:hAnsi="黑体" w:eastAsia="黑体" w:cs="黑体"/>
          <w:i w:val="0"/>
          <w:iCs w:val="0"/>
          <w:caps w:val="0"/>
          <w:color w:val="auto"/>
          <w:spacing w:val="8"/>
          <w:sz w:val="32"/>
          <w:szCs w:val="32"/>
          <w:shd w:val="clear" w:fill="FFFFFF"/>
          <w:lang w:val="en-US" w:eastAsia="zh-CN"/>
        </w:rPr>
        <w:t>五、积极推进招生宣传和就业工作</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i w:val="0"/>
          <w:iCs w:val="0"/>
          <w:caps w:val="0"/>
          <w:color w:val="auto"/>
          <w:spacing w:val="8"/>
          <w:sz w:val="32"/>
          <w:szCs w:val="32"/>
          <w:shd w:val="clear" w:fill="FFFFFF"/>
          <w:lang w:val="en-US" w:eastAsia="zh-CN"/>
        </w:rPr>
      </w:pPr>
      <w:r>
        <w:rPr>
          <w:rFonts w:hint="eastAsia" w:ascii="仿宋" w:hAnsi="仿宋" w:eastAsia="仿宋" w:cs="仿宋"/>
          <w:b/>
          <w:bCs/>
          <w:i w:val="0"/>
          <w:iCs w:val="0"/>
          <w:caps w:val="0"/>
          <w:color w:val="auto"/>
          <w:spacing w:val="8"/>
          <w:sz w:val="32"/>
          <w:szCs w:val="32"/>
          <w:shd w:val="clear" w:fill="FFFFFF"/>
          <w:lang w:val="en-US" w:eastAsia="zh-CN"/>
        </w:rPr>
        <w:t>13.加强本科招生宣传工作。</w:t>
      </w:r>
      <w:r>
        <w:rPr>
          <w:rFonts w:hint="eastAsia" w:ascii="仿宋" w:hAnsi="仿宋" w:eastAsia="仿宋" w:cs="仿宋"/>
          <w:i w:val="0"/>
          <w:iCs w:val="0"/>
          <w:caps w:val="0"/>
          <w:color w:val="auto"/>
          <w:spacing w:val="8"/>
          <w:sz w:val="32"/>
          <w:szCs w:val="32"/>
          <w:shd w:val="clear" w:fill="FFFFFF"/>
          <w:lang w:val="en-US" w:eastAsia="zh-CN"/>
        </w:rPr>
        <w:t>积极应对高校考试招生制度改革，修订学院《本科生招生宣传工作办法》，加强专业宣传，继续推行系（所）基层组织联系地市制度；加强招生宣传队伍建设，不断完善专家库；通过中学校长联谊会，优秀学子回访母校，深入中学开展座谈会、推介会等形式加强与中学联系；拓展招生宣传新领域，不断扩大我校在当地的知名度和影响力，江西省理工类平均录取分数保持在一本线上</w:t>
      </w:r>
      <w:r>
        <w:rPr>
          <w:rFonts w:hint="eastAsia" w:ascii="仿宋" w:hAnsi="仿宋" w:eastAsia="仿宋" w:cs="仿宋"/>
          <w:b w:val="0"/>
          <w:bCs w:val="0"/>
          <w:i w:val="0"/>
          <w:iCs w:val="0"/>
          <w:caps w:val="0"/>
          <w:color w:val="auto"/>
          <w:spacing w:val="8"/>
          <w:sz w:val="32"/>
          <w:szCs w:val="32"/>
          <w:shd w:val="clear" w:fill="FFFFFF"/>
          <w:lang w:val="en-US" w:eastAsia="zh-CN"/>
        </w:rPr>
        <w:t>65分。</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Times New Roman" w:hAnsi="Times New Roman" w:eastAsia="仿宋_GB2312" w:cs="Times New Roman"/>
          <w:color w:val="auto"/>
          <w:sz w:val="32"/>
          <w:szCs w:val="32"/>
        </w:rPr>
      </w:pPr>
      <w:r>
        <w:rPr>
          <w:rFonts w:hint="eastAsia" w:ascii="仿宋" w:hAnsi="仿宋" w:eastAsia="仿宋" w:cs="仿宋"/>
          <w:b/>
          <w:bCs/>
          <w:i w:val="0"/>
          <w:iCs w:val="0"/>
          <w:caps w:val="0"/>
          <w:color w:val="auto"/>
          <w:spacing w:val="8"/>
          <w:sz w:val="32"/>
          <w:szCs w:val="32"/>
          <w:shd w:val="clear" w:fill="FFFFFF"/>
          <w:lang w:val="en-US" w:eastAsia="zh-CN"/>
        </w:rPr>
        <w:t>14.扎实推进就业工作。</w:t>
      </w:r>
      <w:r>
        <w:rPr>
          <w:rFonts w:hint="eastAsia" w:ascii="Times New Roman" w:hAnsi="Times New Roman" w:eastAsia="仿宋_GB2312" w:cs="Times New Roman"/>
          <w:sz w:val="32"/>
          <w:szCs w:val="32"/>
          <w:lang w:val="en-US" w:eastAsia="zh-CN"/>
        </w:rPr>
        <w:t>落实</w:t>
      </w:r>
      <w:r>
        <w:rPr>
          <w:rFonts w:hint="eastAsia" w:ascii="Times New Roman" w:hAnsi="Times New Roman" w:eastAsia="仿宋_GB2312" w:cs="Times New Roman"/>
          <w:sz w:val="32"/>
          <w:szCs w:val="32"/>
        </w:rPr>
        <w:t>学院《就业工作实施办法》</w:t>
      </w:r>
      <w:r>
        <w:rPr>
          <w:rFonts w:hint="eastAsia" w:ascii="Times New Roman" w:hAnsi="Times New Roman" w:eastAsia="仿宋_GB2312" w:cs="Times New Roman"/>
          <w:sz w:val="32"/>
          <w:szCs w:val="32"/>
          <w:lang w:eastAsia="zh-CN"/>
        </w:rPr>
        <w:t>，加强</w:t>
      </w:r>
      <w:r>
        <w:rPr>
          <w:rFonts w:hint="eastAsia" w:ascii="仿宋_GB2312" w:hAnsi="仿宋_GB2312" w:eastAsia="仿宋_GB2312" w:cs="仿宋_GB2312"/>
          <w:sz w:val="32"/>
          <w:szCs w:val="32"/>
        </w:rPr>
        <w:t>党政领导班子、辅导员班主任队伍、研究生导师三支队伍协同发力</w:t>
      </w:r>
      <w:r>
        <w:rPr>
          <w:rFonts w:hint="eastAsia" w:ascii="Times New Roman" w:hAnsi="Times New Roman" w:eastAsia="仿宋_GB2312" w:cs="Times New Roman"/>
          <w:sz w:val="32"/>
          <w:szCs w:val="32"/>
        </w:rPr>
        <w:t>；以学院“求职训练营”为依托，</w:t>
      </w:r>
      <w:r>
        <w:rPr>
          <w:rFonts w:hint="eastAsia" w:ascii="Times New Roman" w:hAnsi="Times New Roman" w:eastAsia="仿宋_GB2312" w:cs="Times New Roman"/>
          <w:sz w:val="32"/>
          <w:szCs w:val="32"/>
          <w:lang w:val="en-US" w:eastAsia="zh-CN"/>
        </w:rPr>
        <w:t>充分利用学校“大学生职业发展能力实训室”，</w:t>
      </w:r>
      <w:r>
        <w:rPr>
          <w:rFonts w:hint="eastAsia" w:ascii="Times New Roman" w:hAnsi="Times New Roman" w:eastAsia="仿宋_GB2312" w:cs="Times New Roman"/>
          <w:sz w:val="32"/>
          <w:szCs w:val="32"/>
          <w:lang w:eastAsia="zh-CN"/>
        </w:rPr>
        <w:t>开展政策形势讲座、</w:t>
      </w:r>
      <w:r>
        <w:rPr>
          <w:rFonts w:hint="eastAsia" w:ascii="仿宋_GB2312" w:hAnsi="仿宋_GB2312" w:eastAsia="仿宋_GB2312" w:cs="仿宋_GB2312"/>
          <w:sz w:val="32"/>
          <w:szCs w:val="32"/>
        </w:rPr>
        <w:t>榜样示范引领</w:t>
      </w:r>
      <w:r>
        <w:rPr>
          <w:rFonts w:hint="eastAsia" w:ascii="仿宋_GB2312" w:hAnsi="仿宋_GB2312" w:eastAsia="仿宋_GB2312" w:cs="仿宋_GB2312"/>
          <w:sz w:val="32"/>
          <w:szCs w:val="32"/>
          <w:lang w:eastAsia="zh-CN"/>
        </w:rPr>
        <w:t>、职业指导培训、模拟求职比赛，</w:t>
      </w:r>
      <w:r>
        <w:rPr>
          <w:rFonts w:hint="eastAsia" w:ascii="Times New Roman" w:hAnsi="Times New Roman" w:eastAsia="仿宋_GB2312" w:cs="Times New Roman"/>
          <w:sz w:val="32"/>
          <w:szCs w:val="32"/>
          <w:lang w:val="en-US" w:eastAsia="zh-CN"/>
        </w:rPr>
        <w:t>在低年级</w:t>
      </w:r>
      <w:r>
        <w:rPr>
          <w:rFonts w:hint="eastAsia" w:ascii="Times New Roman" w:hAnsi="Times New Roman" w:eastAsia="仿宋_GB2312" w:cs="Times New Roman"/>
          <w:sz w:val="32"/>
          <w:szCs w:val="32"/>
        </w:rPr>
        <w:t>实施就业能力提升工程；开展精准就业指导服务，</w:t>
      </w:r>
      <w:r>
        <w:rPr>
          <w:rFonts w:ascii="Times New Roman" w:hAnsi="Times New Roman" w:eastAsia="仿宋_GB2312" w:cs="Times New Roman"/>
          <w:sz w:val="32"/>
          <w:szCs w:val="32"/>
        </w:rPr>
        <w:t>教育引导毕业生调整就业预期，</w:t>
      </w:r>
      <w:r>
        <w:rPr>
          <w:rFonts w:hint="eastAsia" w:ascii="Times New Roman" w:hAnsi="Times New Roman" w:eastAsia="仿宋_GB2312" w:cs="Times New Roman"/>
          <w:sz w:val="32"/>
          <w:szCs w:val="32"/>
        </w:rPr>
        <w:t>积极引导毕业生面向基层就业；加强和巩固与</w:t>
      </w:r>
      <w:r>
        <w:rPr>
          <w:rFonts w:hint="eastAsia" w:ascii="Times New Roman" w:hAnsi="Times New Roman" w:eastAsia="仿宋_GB2312" w:cs="Times New Roman"/>
          <w:sz w:val="32"/>
          <w:szCs w:val="32"/>
          <w:lang w:val="en-US" w:eastAsia="zh-CN"/>
        </w:rPr>
        <w:t>标签</w:t>
      </w:r>
      <w:r>
        <w:rPr>
          <w:rFonts w:hint="eastAsia" w:ascii="Times New Roman" w:hAnsi="Times New Roman" w:eastAsia="仿宋_GB2312" w:cs="Times New Roman"/>
          <w:sz w:val="32"/>
          <w:szCs w:val="32"/>
        </w:rPr>
        <w:t>企业的联系，深入推进校企、校地合作，</w:t>
      </w:r>
      <w:r>
        <w:rPr>
          <w:rFonts w:hint="eastAsia" w:ascii="Times New Roman" w:hAnsi="Times New Roman" w:eastAsia="仿宋_GB2312" w:cs="Times New Roman"/>
          <w:sz w:val="32"/>
          <w:szCs w:val="32"/>
          <w:lang w:val="en-US" w:eastAsia="zh-CN"/>
        </w:rPr>
        <w:t>邀请对口企业来校招聘</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举办文</w:t>
      </w:r>
      <w:r>
        <w:rPr>
          <w:rFonts w:hint="eastAsia" w:ascii="Times New Roman" w:hAnsi="Times New Roman" w:eastAsia="仿宋_GB2312" w:cs="Times New Roman"/>
          <w:color w:val="auto"/>
          <w:sz w:val="32"/>
          <w:szCs w:val="32"/>
          <w:lang w:val="en-US" w:eastAsia="zh-CN"/>
        </w:rPr>
        <w:t>综</w:t>
      </w:r>
      <w:r>
        <w:rPr>
          <w:rFonts w:hint="eastAsia" w:ascii="Times New Roman" w:hAnsi="Times New Roman" w:eastAsia="仿宋_GB2312" w:cs="Times New Roman"/>
          <w:color w:val="auto"/>
          <w:sz w:val="32"/>
          <w:szCs w:val="32"/>
        </w:rPr>
        <w:t>类专场招聘会；</w:t>
      </w:r>
      <w:r>
        <w:rPr>
          <w:rFonts w:hint="eastAsia" w:ascii="Times New Roman" w:hAnsi="Times New Roman" w:eastAsia="仿宋_GB2312" w:cs="Times New Roman"/>
          <w:sz w:val="32"/>
          <w:szCs w:val="32"/>
          <w:lang w:val="en-US" w:eastAsia="zh-CN"/>
        </w:rPr>
        <w:t>切实做好低</w:t>
      </w:r>
      <w:r>
        <w:rPr>
          <w:rFonts w:hint="eastAsia" w:ascii="仿宋_GB2312" w:hAnsi="仿宋_GB2312" w:eastAsia="仿宋_GB2312" w:cs="仿宋_GB2312"/>
          <w:sz w:val="32"/>
          <w:szCs w:val="32"/>
        </w:rPr>
        <w:t>收入家庭毕业生、少数民族、残疾等</w:t>
      </w:r>
      <w:r>
        <w:rPr>
          <w:rFonts w:hint="eastAsia" w:ascii="Times New Roman" w:hAnsi="Times New Roman" w:eastAsia="仿宋_GB2312" w:cs="Times New Roman"/>
          <w:sz w:val="32"/>
          <w:szCs w:val="32"/>
          <w:lang w:val="en-US" w:eastAsia="zh-CN"/>
        </w:rPr>
        <w:t>重点群体学生就业工作，确保有就业意愿的重点群体毕业生就业去向落实率100%；</w:t>
      </w:r>
      <w:r>
        <w:rPr>
          <w:rFonts w:hint="eastAsia" w:ascii="Times New Roman" w:hAnsi="Times New Roman" w:eastAsia="仿宋_GB2312" w:cs="Times New Roman"/>
          <w:color w:val="auto"/>
          <w:sz w:val="32"/>
          <w:szCs w:val="32"/>
          <w:lang w:val="en-US" w:eastAsia="zh-CN"/>
        </w:rPr>
        <w:t>完成</w:t>
      </w:r>
      <w:r>
        <w:rPr>
          <w:rFonts w:hint="eastAsia" w:ascii="Times New Roman" w:hAnsi="Times New Roman" w:eastAsia="仿宋_GB2312" w:cs="Times New Roman"/>
          <w:color w:val="auto"/>
          <w:sz w:val="32"/>
          <w:szCs w:val="32"/>
        </w:rPr>
        <w:t>初次就业率8</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年终就业率</w:t>
      </w:r>
      <w:r>
        <w:rPr>
          <w:rFonts w:hint="eastAsia" w:ascii="Times New Roman" w:hAnsi="Times New Roman" w:eastAsia="仿宋_GB2312" w:cs="Times New Roman"/>
          <w:color w:val="auto"/>
          <w:sz w:val="32"/>
          <w:szCs w:val="32"/>
          <w:lang w:val="en-US" w:eastAsia="zh-CN"/>
        </w:rPr>
        <w:t>85</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的工作目标</w:t>
      </w:r>
      <w:r>
        <w:rPr>
          <w:rFonts w:hint="eastAsia" w:ascii="Times New Roman" w:hAnsi="Times New Roman" w:eastAsia="仿宋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六、强化基层团组织建设，提升团学工作水平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15.严格落实从严治团。</w:t>
      </w:r>
      <w:r>
        <w:rPr>
          <w:rFonts w:hint="eastAsia" w:ascii="Times New Roman" w:hAnsi="Times New Roman" w:eastAsia="仿宋_GB2312" w:cs="Times New Roman"/>
          <w:sz w:val="32"/>
          <w:szCs w:val="32"/>
        </w:rPr>
        <w:t>加强党委对学生会、学生社团建设管理工作的具体指导；</w:t>
      </w:r>
      <w:r>
        <w:rPr>
          <w:rFonts w:hint="eastAsia" w:ascii="Times New Roman" w:hAnsi="Times New Roman" w:eastAsia="仿宋_GB2312" w:cs="Times New Roman"/>
          <w:sz w:val="32"/>
          <w:szCs w:val="32"/>
          <w:lang w:eastAsia="zh-CN"/>
        </w:rPr>
        <w:t>加强基层团组织建设，完善团分校课程体系，推进班团一体化建设，激活基层团支部组织活力；</w:t>
      </w:r>
      <w:r>
        <w:rPr>
          <w:rFonts w:hint="eastAsia" w:ascii="Times New Roman" w:hAnsi="Times New Roman" w:eastAsia="仿宋_GB2312" w:cs="Times New Roman"/>
          <w:sz w:val="32"/>
          <w:szCs w:val="32"/>
          <w:lang w:val="en-US" w:eastAsia="zh-CN"/>
        </w:rPr>
        <w:t>坚持高标准选拔</w:t>
      </w:r>
      <w:r>
        <w:rPr>
          <w:rFonts w:hint="eastAsia" w:ascii="Times New Roman" w:hAnsi="Times New Roman" w:eastAsia="仿宋_GB2312" w:cs="Times New Roman"/>
          <w:sz w:val="32"/>
          <w:szCs w:val="32"/>
        </w:rPr>
        <w:t>学生干部，</w:t>
      </w:r>
      <w:r>
        <w:rPr>
          <w:rFonts w:hint="eastAsia" w:ascii="Times New Roman" w:hAnsi="Times New Roman" w:eastAsia="仿宋_GB2312" w:cs="Times New Roman"/>
          <w:sz w:val="32"/>
          <w:szCs w:val="32"/>
          <w:lang w:val="en-US" w:eastAsia="zh-CN"/>
        </w:rPr>
        <w:t>启动学生干部素质能力提升计划</w:t>
      </w:r>
      <w:r>
        <w:rPr>
          <w:rFonts w:hint="eastAsia" w:ascii="Times New Roman" w:hAnsi="Times New Roman" w:eastAsia="仿宋_GB2312" w:cs="Times New Roman"/>
          <w:sz w:val="32"/>
          <w:szCs w:val="32"/>
        </w:rPr>
        <w:t>；丰富社团文化内涵，配优配强社团指导教师，严格社团活动管理；</w:t>
      </w:r>
      <w:r>
        <w:rPr>
          <w:rFonts w:hint="eastAsia" w:ascii="Times New Roman" w:hAnsi="Times New Roman" w:eastAsia="仿宋_GB2312" w:cs="Times New Roman"/>
          <w:sz w:val="32"/>
          <w:szCs w:val="32"/>
          <w:lang w:val="en-US" w:eastAsia="zh-CN"/>
        </w:rPr>
        <w:t>大力开展廉洁教育，</w:t>
      </w:r>
      <w:r>
        <w:rPr>
          <w:rFonts w:hint="eastAsia" w:ascii="仿宋" w:hAnsi="仿宋" w:eastAsia="仿宋" w:cs="仿宋"/>
          <w:sz w:val="32"/>
          <w:szCs w:val="32"/>
        </w:rPr>
        <w:t>举办廉洁教育系列活动。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rPr>
      </w:pPr>
      <w:r>
        <w:rPr>
          <w:rFonts w:hint="eastAsia" w:ascii="仿宋" w:hAnsi="仿宋" w:eastAsia="仿宋" w:cs="仿宋"/>
          <w:b/>
          <w:bCs/>
          <w:sz w:val="32"/>
          <w:szCs w:val="32"/>
          <w:lang w:val="en-US" w:eastAsia="zh-CN"/>
        </w:rPr>
        <w:t>16.发挥团学工作育人实效。</w:t>
      </w:r>
      <w:r>
        <w:rPr>
          <w:rFonts w:hint="eastAsia" w:ascii="仿宋" w:hAnsi="仿宋" w:eastAsia="仿宋" w:cs="仿宋"/>
          <w:sz w:val="32"/>
          <w:szCs w:val="32"/>
        </w:rPr>
        <w:t>聚焦国家重大战略，加强对</w:t>
      </w:r>
      <w:r>
        <w:rPr>
          <w:rFonts w:hint="eastAsia" w:ascii="仿宋" w:hAnsi="仿宋" w:eastAsia="仿宋" w:cs="仿宋"/>
          <w:sz w:val="32"/>
          <w:szCs w:val="32"/>
          <w:lang w:val="en-US" w:eastAsia="zh-CN"/>
        </w:rPr>
        <w:t>寒暑假</w:t>
      </w:r>
      <w:r>
        <w:rPr>
          <w:rFonts w:hint="eastAsia" w:ascii="仿宋" w:hAnsi="仿宋" w:eastAsia="仿宋" w:cs="仿宋"/>
          <w:sz w:val="32"/>
          <w:szCs w:val="32"/>
        </w:rPr>
        <w:t>社会实践主题、内容的统筹设计</w:t>
      </w:r>
      <w:r>
        <w:rPr>
          <w:rFonts w:hint="eastAsia" w:ascii="仿宋" w:hAnsi="仿宋" w:eastAsia="仿宋" w:cs="仿宋"/>
          <w:sz w:val="32"/>
          <w:szCs w:val="32"/>
          <w:lang w:val="en-US" w:eastAsia="zh-CN"/>
        </w:rPr>
        <w:t>，打造一批品牌项目</w:t>
      </w:r>
      <w:r>
        <w:rPr>
          <w:rFonts w:hint="eastAsia" w:ascii="仿宋" w:hAnsi="仿宋" w:eastAsia="仿宋" w:cs="仿宋"/>
          <w:sz w:val="32"/>
          <w:szCs w:val="32"/>
          <w:lang w:eastAsia="zh-CN"/>
        </w:rPr>
        <w:t>；</w:t>
      </w:r>
      <w:r>
        <w:rPr>
          <w:rFonts w:hint="eastAsia" w:ascii="仿宋" w:hAnsi="仿宋" w:eastAsia="仿宋" w:cs="仿宋"/>
          <w:sz w:val="32"/>
          <w:szCs w:val="32"/>
        </w:rPr>
        <w:t>务实推进学生创新创业教育</w:t>
      </w:r>
      <w:r>
        <w:rPr>
          <w:rFonts w:hint="eastAsia" w:ascii="仿宋" w:hAnsi="仿宋" w:eastAsia="仿宋" w:cs="仿宋"/>
          <w:sz w:val="32"/>
          <w:szCs w:val="32"/>
          <w:lang w:eastAsia="zh-CN"/>
        </w:rPr>
        <w:t>，</w:t>
      </w:r>
      <w:r>
        <w:rPr>
          <w:rFonts w:hint="eastAsia" w:ascii="仿宋" w:hAnsi="仿宋" w:eastAsia="仿宋" w:cs="仿宋"/>
          <w:sz w:val="32"/>
          <w:szCs w:val="32"/>
        </w:rPr>
        <w:t>开办创新创业大讲堂，孵化、培养一批“青年红色筑梦之旅”项目</w:t>
      </w:r>
      <w:r>
        <w:rPr>
          <w:rFonts w:hint="eastAsia" w:ascii="仿宋" w:hAnsi="仿宋" w:eastAsia="仿宋" w:cs="仿宋"/>
          <w:sz w:val="32"/>
          <w:szCs w:val="32"/>
          <w:lang w:eastAsia="zh-CN"/>
        </w:rPr>
        <w:t>，</w:t>
      </w:r>
      <w:r>
        <w:rPr>
          <w:rFonts w:hint="eastAsia" w:ascii="仿宋" w:hAnsi="仿宋" w:eastAsia="仿宋" w:cs="仿宋"/>
          <w:sz w:val="32"/>
          <w:szCs w:val="32"/>
        </w:rPr>
        <w:t>争取在高级别赛事中取得突破；</w:t>
      </w:r>
      <w:r>
        <w:rPr>
          <w:rFonts w:hint="eastAsia" w:ascii="仿宋" w:hAnsi="仿宋" w:eastAsia="仿宋" w:cs="仿宋"/>
          <w:sz w:val="32"/>
          <w:szCs w:val="32"/>
          <w:lang w:val="en-US" w:eastAsia="zh-CN"/>
        </w:rPr>
        <w:t>营造积极向上的校园文化氛围，继续举办“汉字知多少”大赛、“中华传统文化知识竞赛”等活动；持续推动民法典宣讲、举办“12·4国家宪法日”系列活动。</w:t>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default" w:ascii="黑体" w:hAnsi="黑体" w:eastAsia="黑体" w:cs="黑体"/>
          <w:i w:val="0"/>
          <w:iCs w:val="0"/>
          <w:caps w:val="0"/>
          <w:color w:val="auto"/>
          <w:spacing w:val="8"/>
          <w:sz w:val="32"/>
          <w:szCs w:val="32"/>
          <w:shd w:val="clear" w:fill="FFFFFF"/>
          <w:lang w:val="en-US" w:eastAsia="zh-CN"/>
        </w:rPr>
      </w:pPr>
      <w:r>
        <w:rPr>
          <w:rFonts w:hint="eastAsia" w:ascii="黑体" w:hAnsi="黑体" w:eastAsia="黑体" w:cs="黑体"/>
          <w:i w:val="0"/>
          <w:iCs w:val="0"/>
          <w:caps w:val="0"/>
          <w:color w:val="auto"/>
          <w:spacing w:val="8"/>
          <w:sz w:val="32"/>
          <w:szCs w:val="32"/>
          <w:shd w:val="clear" w:fill="FFFFFF"/>
          <w:lang w:val="en-US" w:eastAsia="zh-CN"/>
        </w:rPr>
        <w:t>七、加强学工队伍建设，巩固提升育人本领</w:t>
      </w:r>
    </w:p>
    <w:p>
      <w:pPr>
        <w:keepNext w:val="0"/>
        <w:keepLines w:val="0"/>
        <w:pageBreakBefore w:val="0"/>
        <w:widowControl w:val="0"/>
        <w:kinsoku/>
        <w:wordWrap/>
        <w:overflowPunct/>
        <w:topLinePunct w:val="0"/>
        <w:autoSpaceDE/>
        <w:autoSpaceDN/>
        <w:bidi w:val="0"/>
        <w:adjustRightInd/>
        <w:snapToGrid/>
        <w:spacing w:line="560" w:lineRule="exact"/>
        <w:ind w:firstLine="675" w:firstLineChars="200"/>
        <w:textAlignment w:val="auto"/>
        <w:rPr>
          <w:rFonts w:hint="eastAsia" w:ascii="仿宋" w:hAnsi="仿宋" w:eastAsia="仿宋" w:cs="仿宋"/>
          <w:i w:val="0"/>
          <w:iCs w:val="0"/>
          <w:caps w:val="0"/>
          <w:color w:val="auto"/>
          <w:spacing w:val="8"/>
          <w:sz w:val="32"/>
          <w:szCs w:val="32"/>
          <w:shd w:val="clear" w:fill="FFFFFF"/>
          <w:lang w:val="en-US" w:eastAsia="zh-CN"/>
        </w:rPr>
      </w:pPr>
      <w:r>
        <w:rPr>
          <w:rFonts w:hint="eastAsia" w:ascii="仿宋" w:hAnsi="仿宋" w:eastAsia="仿宋" w:cs="仿宋"/>
          <w:b/>
          <w:bCs/>
          <w:i w:val="0"/>
          <w:iCs w:val="0"/>
          <w:caps w:val="0"/>
          <w:color w:val="auto"/>
          <w:spacing w:val="8"/>
          <w:sz w:val="32"/>
          <w:szCs w:val="32"/>
          <w:shd w:val="clear" w:fill="FFFFFF"/>
          <w:lang w:val="en-US" w:eastAsia="zh-CN"/>
        </w:rPr>
        <w:t>17.提升学工队伍履职水平。</w:t>
      </w:r>
      <w:r>
        <w:rPr>
          <w:rFonts w:hint="eastAsia" w:ascii="仿宋" w:hAnsi="仿宋" w:eastAsia="仿宋" w:cs="仿宋"/>
          <w:i w:val="0"/>
          <w:iCs w:val="0"/>
          <w:caps w:val="0"/>
          <w:color w:val="auto"/>
          <w:spacing w:val="8"/>
          <w:sz w:val="32"/>
          <w:szCs w:val="32"/>
          <w:shd w:val="clear" w:fill="FFFFFF"/>
          <w:lang w:val="en-US" w:eastAsia="zh-CN"/>
        </w:rPr>
        <w:t>严格落实学院《班主任工作考核办法》，选优配强班主任队伍，提升本专业教师担任班主任比例，加强班主任业务培训和工作交流；选齐配强专兼职辅导员队伍，鼓励辅导员参加校内外专题培训，加强与兄弟院校交流；认真总结凝练学生工作成果，打造一批亮点成果，力争在项目申请和高水品思政论文上有突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8614A"/>
    <w:rsid w:val="003454BA"/>
    <w:rsid w:val="06911757"/>
    <w:rsid w:val="082862FB"/>
    <w:rsid w:val="18076B76"/>
    <w:rsid w:val="1A16290A"/>
    <w:rsid w:val="1A28614A"/>
    <w:rsid w:val="1A795B9E"/>
    <w:rsid w:val="1E214779"/>
    <w:rsid w:val="1FBB7997"/>
    <w:rsid w:val="20940B91"/>
    <w:rsid w:val="212C1D5A"/>
    <w:rsid w:val="23E96D8E"/>
    <w:rsid w:val="26453704"/>
    <w:rsid w:val="28C80125"/>
    <w:rsid w:val="29941F7B"/>
    <w:rsid w:val="29D5333E"/>
    <w:rsid w:val="2A50758E"/>
    <w:rsid w:val="2ADA2090"/>
    <w:rsid w:val="2B627733"/>
    <w:rsid w:val="2B6A47F2"/>
    <w:rsid w:val="2EFF6B25"/>
    <w:rsid w:val="300B3AFD"/>
    <w:rsid w:val="35A16BC7"/>
    <w:rsid w:val="369D10DE"/>
    <w:rsid w:val="36B12FA6"/>
    <w:rsid w:val="370439EF"/>
    <w:rsid w:val="3D200855"/>
    <w:rsid w:val="3D740F2E"/>
    <w:rsid w:val="42B15F0C"/>
    <w:rsid w:val="4ADF5CAC"/>
    <w:rsid w:val="4B06348E"/>
    <w:rsid w:val="4DBB25CE"/>
    <w:rsid w:val="5131362A"/>
    <w:rsid w:val="56A1296C"/>
    <w:rsid w:val="56F241E7"/>
    <w:rsid w:val="585C7968"/>
    <w:rsid w:val="597B3BC5"/>
    <w:rsid w:val="59B054A0"/>
    <w:rsid w:val="59F1019F"/>
    <w:rsid w:val="5AE975A0"/>
    <w:rsid w:val="5B223A12"/>
    <w:rsid w:val="5C5A61E7"/>
    <w:rsid w:val="65B51D96"/>
    <w:rsid w:val="66E0423F"/>
    <w:rsid w:val="6B5E3E23"/>
    <w:rsid w:val="6D432384"/>
    <w:rsid w:val="70C518F7"/>
    <w:rsid w:val="73F50234"/>
    <w:rsid w:val="760538C0"/>
    <w:rsid w:val="766627BD"/>
    <w:rsid w:val="772604B5"/>
    <w:rsid w:val="79A62C01"/>
    <w:rsid w:val="7CD62589"/>
    <w:rsid w:val="7FBE3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pPr>
    <w:rPr>
      <w:sz w:val="18"/>
      <w:szCs w:val="18"/>
    </w:rPr>
  </w:style>
  <w:style w:type="paragraph" w:styleId="4">
    <w:name w:val="header"/>
    <w:basedOn w:val="1"/>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2021-03-18T00:15:00Z</dcterms:created>
  <dc:creator>满掌阳光</dc:creator>
  <cp:lastModifiedBy>满掌阳光</cp:lastModifiedBy>
  <cp:lastPrinted>2021-04-12T08:05:29Z</cp:lastPrinted>
  <dcterms:modified xsi:type="dcterms:W3CDTF">2021-04-12T08:05:33Z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C74CE852669A4496958233F97014733A</vt:lpwstr>
  </property>
</Properties>
</file>