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right="-95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 xml:space="preserve">                </w:t>
      </w:r>
    </w:p>
    <w:p>
      <w:pPr>
        <w:pStyle w:val="6"/>
        <w:spacing w:line="520" w:lineRule="exact"/>
        <w:ind w:right="-95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 xml:space="preserve">                 </w:t>
      </w:r>
    </w:p>
    <w:p>
      <w:pPr>
        <w:pStyle w:val="6"/>
        <w:spacing w:line="520" w:lineRule="exact"/>
        <w:ind w:right="651"/>
        <w:jc w:val="center"/>
        <w:rPr>
          <w:rFonts w:ascii="仿宋_GB2312" w:eastAsia="仿宋_GB2312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人文社会发展学院教材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52"/>
          <w:szCs w:val="52"/>
          <w:u w:val="single"/>
        </w:rPr>
      </w:pPr>
      <w:r>
        <w:rPr>
          <w:rFonts w:hint="eastAsia" w:ascii="黑体" w:eastAsia="黑体"/>
          <w:sz w:val="52"/>
          <w:szCs w:val="52"/>
        </w:rPr>
        <w:t>申报表</w:t>
      </w:r>
    </w:p>
    <w:p>
      <w:pPr>
        <w:pStyle w:val="6"/>
        <w:spacing w:line="520" w:lineRule="exact"/>
        <w:ind w:right="368"/>
        <w:rPr>
          <w:rFonts w:ascii="仿宋_GB2312" w:eastAsia="仿宋_GB2312"/>
          <w:sz w:val="36"/>
        </w:rPr>
      </w:pPr>
    </w:p>
    <w:p>
      <w:pPr>
        <w:pStyle w:val="6"/>
        <w:spacing w:line="520" w:lineRule="exact"/>
        <w:ind w:right="368"/>
        <w:rPr>
          <w:rFonts w:ascii="仿宋_GB2312" w:eastAsia="仿宋_GB2312"/>
          <w:sz w:val="36"/>
        </w:rPr>
      </w:pPr>
    </w:p>
    <w:p>
      <w:pPr>
        <w:pStyle w:val="6"/>
        <w:spacing w:line="520" w:lineRule="exact"/>
        <w:ind w:right="368"/>
        <w:rPr>
          <w:rFonts w:ascii="仿宋_GB2312" w:eastAsia="仿宋_GB2312"/>
          <w:sz w:val="36"/>
        </w:rPr>
      </w:pPr>
    </w:p>
    <w:p>
      <w:pPr>
        <w:pStyle w:val="6"/>
        <w:spacing w:line="520" w:lineRule="exact"/>
        <w:ind w:right="368"/>
        <w:rPr>
          <w:rFonts w:ascii="仿宋_GB2312" w:eastAsia="仿宋_GB2312"/>
          <w:sz w:val="36"/>
        </w:rPr>
      </w:pPr>
    </w:p>
    <w:p>
      <w:pPr>
        <w:pStyle w:val="6"/>
        <w:spacing w:line="520" w:lineRule="exact"/>
        <w:ind w:right="-95"/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   </w:t>
      </w: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20"/>
          <w:sz w:val="32"/>
          <w:szCs w:val="32"/>
          <w:u w:val="single"/>
        </w:rPr>
      </w:pPr>
      <w:r>
        <w:rPr>
          <w:rFonts w:hint="eastAsia" w:ascii="仿宋_GB2312" w:eastAsia="仿宋_GB2312"/>
          <w:spacing w:val="30"/>
          <w:sz w:val="32"/>
          <w:szCs w:val="32"/>
        </w:rPr>
        <w:t>教材名称：</w:t>
      </w:r>
      <w:r>
        <w:rPr>
          <w:rFonts w:ascii="仿宋_GB2312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pacing w:val="20"/>
          <w:sz w:val="32"/>
          <w:szCs w:val="32"/>
          <w:u w:val="single"/>
        </w:rPr>
        <w:t xml:space="preserve">       </w:t>
      </w: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主编姓名：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申报系（所）：</w:t>
      </w:r>
      <w:r>
        <w:rPr>
          <w:rFonts w:ascii="仿宋_GB2312" w:eastAsia="仿宋_GB2312"/>
          <w:spacing w:val="3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3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pacing w:val="30"/>
          <w:sz w:val="32"/>
          <w:szCs w:val="32"/>
          <w:u w:val="single"/>
        </w:rPr>
        <w:t xml:space="preserve">          </w:t>
      </w: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申请日期：</w:t>
      </w:r>
      <w:r>
        <w:rPr>
          <w:rFonts w:ascii="仿宋_GB2312" w:eastAsia="仿宋_GB2312"/>
          <w:spacing w:val="3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pacing w:val="30"/>
          <w:sz w:val="32"/>
          <w:szCs w:val="32"/>
        </w:rPr>
        <w:t xml:space="preserve">  </w:t>
      </w: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</w:p>
    <w:p>
      <w:pPr>
        <w:pStyle w:val="6"/>
        <w:spacing w:line="520" w:lineRule="exact"/>
        <w:ind w:right="368" w:firstLine="380" w:firstLineChars="100"/>
        <w:rPr>
          <w:rFonts w:ascii="仿宋_GB2312" w:eastAsia="仿宋_GB2312"/>
          <w:spacing w:val="30"/>
          <w:sz w:val="32"/>
          <w:szCs w:val="32"/>
        </w:rPr>
      </w:pPr>
    </w:p>
    <w:p>
      <w:pPr>
        <w:pStyle w:val="6"/>
        <w:spacing w:line="520" w:lineRule="exact"/>
        <w:ind w:right="-95"/>
        <w:rPr>
          <w:rFonts w:ascii="仿宋_GB2312" w:eastAsia="仿宋_GB2312"/>
          <w:sz w:val="30"/>
          <w:szCs w:val="30"/>
        </w:rPr>
      </w:pPr>
    </w:p>
    <w:p>
      <w:pPr>
        <w:pStyle w:val="6"/>
        <w:numPr>
          <w:ilvl w:val="0"/>
          <w:numId w:val="2"/>
        </w:numPr>
        <w:spacing w:line="520" w:lineRule="exact"/>
        <w:ind w:leftChars="0" w:right="-95"/>
        <w:rPr>
          <w:rFonts w:ascii="黑体" w:eastAsia="黑体"/>
          <w:sz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黑体" w:eastAsia="黑体"/>
          <w:sz w:val="32"/>
        </w:rPr>
        <w:t>申报教材基本情况</w:t>
      </w:r>
    </w:p>
    <w:tbl>
      <w:tblPr>
        <w:tblStyle w:val="8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44"/>
        <w:gridCol w:w="253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教材相关情况（背景、课程设置与教学改革）</w:t>
            </w: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教材内容概要</w:t>
            </w: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0" w:type="dxa"/>
            <w:vMerge w:val="restart"/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课程类型</w:t>
            </w: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基础课程□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专业课程□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0" w:type="dxa"/>
            <w:vMerge w:val="continue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选修课□      必修课□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适用专业</w:t>
            </w:r>
          </w:p>
        </w:tc>
        <w:tc>
          <w:tcPr>
            <w:tcW w:w="6805" w:type="dxa"/>
            <w:gridSpan w:val="3"/>
          </w:tcPr>
          <w:p>
            <w:pPr>
              <w:pStyle w:val="6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主要形式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6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纸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质□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数字化配套教材□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参考学时</w:t>
            </w:r>
          </w:p>
        </w:tc>
        <w:tc>
          <w:tcPr>
            <w:tcW w:w="1844" w:type="dxa"/>
            <w:vAlign w:val="center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书稿预计篇幅（万字）</w:t>
            </w:r>
          </w:p>
        </w:tc>
        <w:tc>
          <w:tcPr>
            <w:tcW w:w="2424" w:type="dxa"/>
            <w:vAlign w:val="center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6"/>
        <w:spacing w:line="520" w:lineRule="exact"/>
        <w:ind w:leftChars="0" w:right="-95"/>
        <w:rPr>
          <w:rFonts w:ascii="黑体" w:eastAsia="黑体"/>
          <w:sz w:val="32"/>
        </w:rPr>
      </w:pPr>
    </w:p>
    <w:p>
      <w:pPr>
        <w:pStyle w:val="6"/>
        <w:spacing w:line="520" w:lineRule="exact"/>
        <w:ind w:leftChars="0" w:right="-95"/>
        <w:rPr>
          <w:rFonts w:hint="eastAsia" w:ascii="黑体" w:eastAsia="黑体"/>
          <w:sz w:val="32"/>
        </w:rPr>
      </w:pPr>
    </w:p>
    <w:p>
      <w:pPr>
        <w:pStyle w:val="6"/>
        <w:spacing w:line="520" w:lineRule="exact"/>
        <w:ind w:leftChars="0" w:right="-95"/>
        <w:rPr>
          <w:rFonts w:ascii="黑体" w:eastAsia="黑体"/>
          <w:sz w:val="32"/>
        </w:rPr>
      </w:pPr>
    </w:p>
    <w:p>
      <w:pPr>
        <w:pStyle w:val="6"/>
        <w:spacing w:line="520" w:lineRule="exact"/>
        <w:ind w:left="0" w:leftChars="0" w:right="-95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二、编写人员情况</w:t>
      </w:r>
    </w:p>
    <w:tbl>
      <w:tblPr>
        <w:tblStyle w:val="8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809"/>
        <w:gridCol w:w="498"/>
        <w:gridCol w:w="919"/>
        <w:gridCol w:w="751"/>
        <w:gridCol w:w="709"/>
        <w:gridCol w:w="746"/>
        <w:gridCol w:w="530"/>
        <w:gridCol w:w="1200"/>
        <w:gridCol w:w="182"/>
        <w:gridCol w:w="12"/>
        <w:gridCol w:w="200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职称、职务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6"/>
              <w:spacing w:line="520" w:lineRule="exact"/>
              <w:ind w:right="-95"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pStyle w:val="6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210" w:leftChars="10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pStyle w:val="6"/>
              <w:spacing w:line="520" w:lineRule="exact"/>
              <w:ind w:left="210" w:leftChars="10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主要科学研究、实践经历（项目名称、来源、鉴定结论、获奖情况等）</w:t>
            </w: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ind w:left="0" w:leftChars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曾经编写过的教材（教材名称、出版时间、字数、出版社、获奖情况等）</w:t>
            </w: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ind w:left="0" w:leftChars="0" w:right="-95"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351" w:hRule="atLeast"/>
          <w:jc w:val="center"/>
        </w:trPr>
        <w:tc>
          <w:tcPr>
            <w:tcW w:w="8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参加编写人员简要情况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351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职称、职务</w:t>
            </w: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编写内容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522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522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522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522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53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8" w:type="dxa"/>
          <w:trHeight w:val="41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right="26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center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jc w:val="left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line="520" w:lineRule="exact"/>
              <w:ind w:left="0" w:leftChars="0" w:right="-95"/>
              <w:rPr>
                <w:rFonts w:ascii="黑体" w:hAnsi="黑体" w:eastAsia="黑体" w:cs="楷体"/>
                <w:sz w:val="24"/>
                <w:szCs w:val="24"/>
              </w:rPr>
            </w:pPr>
          </w:p>
        </w:tc>
      </w:tr>
    </w:tbl>
    <w:p>
      <w:pPr>
        <w:pStyle w:val="6"/>
        <w:spacing w:line="520" w:lineRule="exact"/>
        <w:ind w:right="-95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三、申报理由</w:t>
      </w:r>
    </w:p>
    <w:tbl>
      <w:tblPr>
        <w:tblStyle w:val="8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8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申报基础（教学改革的基础，教材或讲义试用的次数及效果，编写原则，编写特点）：</w:t>
            </w: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line="520" w:lineRule="exact"/>
              <w:ind w:left="0" w:leftChars="0" w:right="-95"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与教材相关的教学资源</w:t>
            </w:r>
            <w:r>
              <w:rPr>
                <w:rFonts w:ascii="仿宋_GB2312" w:hAnsi="华文楷体" w:eastAsia="仿宋_GB2312"/>
                <w:sz w:val="24"/>
                <w:szCs w:val="24"/>
              </w:rPr>
              <w:t>（包括课程教学网站、素材库、习题集、实验指导</w:t>
            </w:r>
            <w:r>
              <w:rPr>
                <w:rFonts w:hint="eastAsia" w:ascii="仿宋_GB2312" w:hAnsi="华文楷体" w:eastAsia="仿宋_GB2312"/>
                <w:sz w:val="24"/>
                <w:szCs w:val="24"/>
              </w:rPr>
              <w:t>等</w:t>
            </w:r>
            <w:r>
              <w:rPr>
                <w:rFonts w:ascii="仿宋_GB2312" w:hAnsi="华文楷体" w:eastAsia="仿宋_GB2312"/>
                <w:sz w:val="24"/>
                <w:szCs w:val="24"/>
              </w:rPr>
              <w:t>相关其他素材等）</w:t>
            </w: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与同类教材比较申报教材特色（若无同类教材请注明）：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Cs w:val="20"/>
                <w:lang w:val="en-US" w:eastAsia="zh-CN"/>
              </w:rPr>
              <w:t>经费预算（按照1万元预算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0"/>
                <w:lang w:val="en-US" w:eastAsia="zh-CN"/>
              </w:rPr>
              <w:t>）</w:t>
            </w:r>
          </w:p>
        </w:tc>
      </w:tr>
    </w:tbl>
    <w:p>
      <w:pPr>
        <w:pStyle w:val="6"/>
        <w:spacing w:line="520" w:lineRule="exact"/>
        <w:ind w:right="-95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四、完成计划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编写大纲的完成时间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确定人员与编写分工时间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主编统稿完成时间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书稿交出版社时间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</w:tbl>
    <w:p>
      <w:pPr>
        <w:pStyle w:val="6"/>
        <w:spacing w:line="520" w:lineRule="exact"/>
        <w:ind w:left="0" w:leftChars="0" w:right="-95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五、评审意见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36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>审核意见：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left="3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（章）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600" w:lineRule="exact"/>
        <w:ind w:right="26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4D7"/>
    <w:multiLevelType w:val="multilevel"/>
    <w:tmpl w:val="2C8C44D7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A132B16"/>
    <w:multiLevelType w:val="multilevel"/>
    <w:tmpl w:val="3A132B16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56DF"/>
    <w:rsid w:val="00012123"/>
    <w:rsid w:val="00095A09"/>
    <w:rsid w:val="000C5051"/>
    <w:rsid w:val="000C74B4"/>
    <w:rsid w:val="000C7825"/>
    <w:rsid w:val="000D633B"/>
    <w:rsid w:val="000E3B2E"/>
    <w:rsid w:val="000E4510"/>
    <w:rsid w:val="0011083C"/>
    <w:rsid w:val="00121365"/>
    <w:rsid w:val="00133B74"/>
    <w:rsid w:val="001402A6"/>
    <w:rsid w:val="00140CC4"/>
    <w:rsid w:val="00155C3F"/>
    <w:rsid w:val="001641D0"/>
    <w:rsid w:val="001B35FC"/>
    <w:rsid w:val="002131E4"/>
    <w:rsid w:val="002476B0"/>
    <w:rsid w:val="0026620F"/>
    <w:rsid w:val="00295448"/>
    <w:rsid w:val="00324F04"/>
    <w:rsid w:val="003A47F8"/>
    <w:rsid w:val="003D56DF"/>
    <w:rsid w:val="00402A24"/>
    <w:rsid w:val="00413349"/>
    <w:rsid w:val="0043247D"/>
    <w:rsid w:val="00436DD8"/>
    <w:rsid w:val="0046711A"/>
    <w:rsid w:val="00497D65"/>
    <w:rsid w:val="0052437B"/>
    <w:rsid w:val="00570028"/>
    <w:rsid w:val="00582538"/>
    <w:rsid w:val="00591A18"/>
    <w:rsid w:val="005B47C9"/>
    <w:rsid w:val="005C4CF5"/>
    <w:rsid w:val="005F3BAC"/>
    <w:rsid w:val="0064054C"/>
    <w:rsid w:val="00654C8C"/>
    <w:rsid w:val="0067578D"/>
    <w:rsid w:val="006E6079"/>
    <w:rsid w:val="0077405A"/>
    <w:rsid w:val="00775570"/>
    <w:rsid w:val="00777FC0"/>
    <w:rsid w:val="007D1449"/>
    <w:rsid w:val="007F22D7"/>
    <w:rsid w:val="0080104C"/>
    <w:rsid w:val="008A1EAD"/>
    <w:rsid w:val="008C30B2"/>
    <w:rsid w:val="008D0E45"/>
    <w:rsid w:val="008E20F7"/>
    <w:rsid w:val="008E2B4C"/>
    <w:rsid w:val="008E7971"/>
    <w:rsid w:val="008F0A7C"/>
    <w:rsid w:val="008F3A8E"/>
    <w:rsid w:val="00904E66"/>
    <w:rsid w:val="00941DF7"/>
    <w:rsid w:val="00947C83"/>
    <w:rsid w:val="00973510"/>
    <w:rsid w:val="009A02E8"/>
    <w:rsid w:val="009C30D6"/>
    <w:rsid w:val="00A02965"/>
    <w:rsid w:val="00A47D83"/>
    <w:rsid w:val="00A6316A"/>
    <w:rsid w:val="00AA3149"/>
    <w:rsid w:val="00AB189D"/>
    <w:rsid w:val="00AC4E22"/>
    <w:rsid w:val="00AD64D8"/>
    <w:rsid w:val="00AF74E8"/>
    <w:rsid w:val="00B06C87"/>
    <w:rsid w:val="00B24BFB"/>
    <w:rsid w:val="00B67D8A"/>
    <w:rsid w:val="00B97EA1"/>
    <w:rsid w:val="00BD79F7"/>
    <w:rsid w:val="00BE54D6"/>
    <w:rsid w:val="00C1357D"/>
    <w:rsid w:val="00C23B43"/>
    <w:rsid w:val="00C325C9"/>
    <w:rsid w:val="00C45A91"/>
    <w:rsid w:val="00C50B58"/>
    <w:rsid w:val="00C744EC"/>
    <w:rsid w:val="00C76BDD"/>
    <w:rsid w:val="00C85DB1"/>
    <w:rsid w:val="00CB2196"/>
    <w:rsid w:val="00D22D6B"/>
    <w:rsid w:val="00D6677C"/>
    <w:rsid w:val="00DA49A5"/>
    <w:rsid w:val="00DA61CB"/>
    <w:rsid w:val="00DB5710"/>
    <w:rsid w:val="00DC1230"/>
    <w:rsid w:val="00DE1708"/>
    <w:rsid w:val="00DE3A41"/>
    <w:rsid w:val="00E211FD"/>
    <w:rsid w:val="00E51EE1"/>
    <w:rsid w:val="00EC1F72"/>
    <w:rsid w:val="00EE2DAA"/>
    <w:rsid w:val="00EF20C4"/>
    <w:rsid w:val="00FA1A67"/>
    <w:rsid w:val="00FF55BD"/>
    <w:rsid w:val="38AD057D"/>
    <w:rsid w:val="50322A93"/>
    <w:rsid w:val="52391B82"/>
    <w:rsid w:val="52A81A29"/>
    <w:rsid w:val="555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 3"/>
    <w:basedOn w:val="1"/>
    <w:link w:val="18"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Title"/>
    <w:basedOn w:val="1"/>
    <w:next w:val="1"/>
    <w:link w:val="15"/>
    <w:qFormat/>
    <w:uiPriority w:val="99"/>
    <w:pPr>
      <w:numPr>
        <w:ilvl w:val="0"/>
        <w:numId w:val="1"/>
      </w:numPr>
      <w:spacing w:before="100" w:beforeAutospacing="1" w:after="100" w:afterAutospacing="1" w:line="360" w:lineRule="exact"/>
      <w:jc w:val="left"/>
      <w:outlineLvl w:val="0"/>
    </w:pPr>
    <w:rPr>
      <w:rFonts w:ascii="Cambria" w:hAnsi="Cambria" w:eastAsia="黑体"/>
      <w:b/>
      <w:bCs/>
      <w:color w:val="000000"/>
      <w:kern w:val="0"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paragraph" w:customStyle="1" w:styleId="12">
    <w:name w:val="无间隔1"/>
    <w:link w:val="1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标题 1 Char"/>
    <w:basedOn w:val="9"/>
    <w:link w:val="2"/>
    <w:locked/>
    <w:uiPriority w:val="99"/>
    <w:rPr>
      <w:rFonts w:cs="宋体"/>
      <w:b/>
      <w:bCs/>
      <w:kern w:val="44"/>
      <w:sz w:val="44"/>
      <w:szCs w:val="44"/>
    </w:rPr>
  </w:style>
  <w:style w:type="character" w:customStyle="1" w:styleId="15">
    <w:name w:val="标题 Char"/>
    <w:basedOn w:val="9"/>
    <w:link w:val="7"/>
    <w:locked/>
    <w:uiPriority w:val="99"/>
    <w:rPr>
      <w:rFonts w:ascii="Cambria" w:hAnsi="Cambria" w:eastAsia="黑体" w:cs="Times New Roman"/>
      <w:b/>
      <w:bCs/>
      <w:color w:val="000000"/>
      <w:kern w:val="0"/>
      <w:sz w:val="32"/>
      <w:szCs w:val="32"/>
    </w:rPr>
  </w:style>
  <w:style w:type="character" w:customStyle="1" w:styleId="16">
    <w:name w:val="副标题 Char"/>
    <w:basedOn w:val="9"/>
    <w:link w:val="5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无间隔 Char"/>
    <w:basedOn w:val="9"/>
    <w:link w:val="12"/>
    <w:locked/>
    <w:uiPriority w:val="99"/>
    <w:rPr>
      <w:rFonts w:cs="Times New Roman"/>
      <w:kern w:val="2"/>
      <w:sz w:val="24"/>
      <w:szCs w:val="24"/>
      <w:lang w:val="en-US" w:eastAsia="zh-CN" w:bidi="ar-SA"/>
    </w:rPr>
  </w:style>
  <w:style w:type="character" w:customStyle="1" w:styleId="18">
    <w:name w:val="正文文本缩进 3 Char"/>
    <w:basedOn w:val="9"/>
    <w:link w:val="6"/>
    <w:locked/>
    <w:uiPriority w:val="0"/>
    <w:rPr>
      <w:rFonts w:cs="Times New Roman"/>
      <w:kern w:val="2"/>
      <w:sz w:val="16"/>
      <w:szCs w:val="16"/>
    </w:rPr>
  </w:style>
  <w:style w:type="character" w:customStyle="1" w:styleId="19">
    <w:name w:val="页眉 Char"/>
    <w:basedOn w:val="9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脚 Char"/>
    <w:basedOn w:val="9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134</Words>
  <Characters>764</Characters>
  <Lines>6</Lines>
  <Paragraphs>1</Paragraphs>
  <TotalTime>23</TotalTime>
  <ScaleCrop>false</ScaleCrop>
  <LinksUpToDate>false</LinksUpToDate>
  <CharactersWithSpaces>897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2015-12-03T03:42:00Z</dcterms:created>
  <dc:creator>中国农业大学出版社</dc:creator>
  <cp:lastModifiedBy>凌云</cp:lastModifiedBy>
  <dcterms:modified xsi:type="dcterms:W3CDTF">2020-05-14T07:40:17Z</dcterms:modified>
  <dc:title>普通高等教育“十三五”规划教材主编申报表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