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AB" w:rsidRDefault="00C75599" w:rsidP="004A44A5">
      <w:pPr>
        <w:spacing w:beforeLines="100" w:before="240" w:afterLines="100" w:after="240"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C04403">
        <w:rPr>
          <w:rFonts w:ascii="方正小标宋简体" w:eastAsia="方正小标宋简体" w:hint="eastAsia"/>
          <w:sz w:val="44"/>
          <w:szCs w:val="44"/>
        </w:rPr>
        <w:t>人文社会发展学院新媒体建设与管理办法</w:t>
      </w:r>
    </w:p>
    <w:p w:rsidR="002E39CC" w:rsidRPr="00980427" w:rsidRDefault="002E39CC" w:rsidP="00980427">
      <w:pPr>
        <w:spacing w:beforeLines="100" w:before="240" w:afterLines="100" w:after="240"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980427">
        <w:rPr>
          <w:rFonts w:ascii="方正小标宋简体" w:eastAsia="方正小标宋简体" w:hint="eastAsia"/>
          <w:sz w:val="44"/>
          <w:szCs w:val="44"/>
        </w:rPr>
        <w:t>（</w:t>
      </w:r>
      <w:r w:rsidR="00980427" w:rsidRPr="00980427">
        <w:rPr>
          <w:rFonts w:ascii="方正小标宋简体" w:eastAsia="方正小标宋简体" w:hint="eastAsia"/>
          <w:sz w:val="44"/>
          <w:szCs w:val="44"/>
        </w:rPr>
        <w:t>试行</w:t>
      </w:r>
      <w:r w:rsidRPr="00980427">
        <w:rPr>
          <w:rFonts w:ascii="方正小标宋简体" w:eastAsia="方正小标宋简体" w:hint="eastAsia"/>
          <w:sz w:val="44"/>
          <w:szCs w:val="44"/>
        </w:rPr>
        <w:t>）</w:t>
      </w:r>
    </w:p>
    <w:p w:rsidR="009540E2" w:rsidRPr="00477000" w:rsidRDefault="009540E2" w:rsidP="004A44A5">
      <w:pPr>
        <w:widowControl w:val="0"/>
        <w:adjustRightInd/>
        <w:snapToGrid/>
        <w:spacing w:beforeLines="50" w:before="120" w:afterLines="50" w:after="120" w:line="520" w:lineRule="exact"/>
        <w:ind w:firstLine="601"/>
        <w:jc w:val="center"/>
        <w:rPr>
          <w:rFonts w:ascii="黑体" w:eastAsia="黑体" w:hAnsi="黑体" w:cs="Times New Roman"/>
          <w:kern w:val="2"/>
          <w:sz w:val="32"/>
          <w:szCs w:val="32"/>
        </w:rPr>
      </w:pPr>
      <w:r w:rsidRPr="00477000">
        <w:rPr>
          <w:rFonts w:ascii="黑体" w:eastAsia="黑体" w:hAnsi="黑体" w:cs="Times New Roman" w:hint="eastAsia"/>
          <w:kern w:val="2"/>
          <w:sz w:val="32"/>
          <w:szCs w:val="32"/>
        </w:rPr>
        <w:t>第一章　总则</w:t>
      </w:r>
      <w:bookmarkStart w:id="0" w:name="_GoBack"/>
      <w:bookmarkEnd w:id="0"/>
    </w:p>
    <w:p w:rsidR="00AD1AD9" w:rsidRPr="00477000" w:rsidRDefault="00AD1AD9" w:rsidP="00373D3A">
      <w:pPr>
        <w:widowControl w:val="0"/>
        <w:adjustRightInd/>
        <w:snapToGrid/>
        <w:spacing w:after="0" w:line="560" w:lineRule="exact"/>
        <w:ind w:firstLine="601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477000">
        <w:rPr>
          <w:rFonts w:ascii="仿宋" w:eastAsia="仿宋" w:hAnsi="仿宋" w:cs="Times New Roman" w:hint="eastAsia"/>
          <w:b/>
          <w:kern w:val="2"/>
          <w:sz w:val="32"/>
          <w:szCs w:val="32"/>
        </w:rPr>
        <w:t>第一条</w:t>
      </w:r>
      <w:r w:rsidR="00840DDE" w:rsidRPr="00477000">
        <w:rPr>
          <w:rFonts w:ascii="仿宋" w:eastAsia="仿宋" w:hAnsi="仿宋" w:cs="Times New Roman" w:hint="eastAsia"/>
          <w:kern w:val="2"/>
          <w:sz w:val="32"/>
          <w:szCs w:val="32"/>
        </w:rPr>
        <w:t xml:space="preserve"> </w:t>
      </w:r>
      <w:r w:rsidRPr="00477000">
        <w:rPr>
          <w:rFonts w:ascii="仿宋" w:eastAsia="仿宋" w:hAnsi="仿宋" w:cs="Times New Roman" w:hint="eastAsia"/>
          <w:kern w:val="2"/>
          <w:sz w:val="32"/>
          <w:szCs w:val="32"/>
        </w:rPr>
        <w:t>为</w:t>
      </w:r>
      <w:r w:rsidR="00840DDE" w:rsidRPr="00477000">
        <w:rPr>
          <w:rFonts w:ascii="仿宋" w:eastAsia="仿宋" w:hAnsi="仿宋" w:cs="Times New Roman" w:hint="eastAsia"/>
          <w:kern w:val="2"/>
          <w:sz w:val="32"/>
          <w:szCs w:val="32"/>
        </w:rPr>
        <w:t>深入</w:t>
      </w:r>
      <w:r w:rsidRPr="00477000">
        <w:rPr>
          <w:rFonts w:ascii="仿宋" w:eastAsia="仿宋" w:hAnsi="仿宋" w:cs="Times New Roman" w:hint="eastAsia"/>
          <w:kern w:val="2"/>
          <w:sz w:val="32"/>
          <w:szCs w:val="32"/>
        </w:rPr>
        <w:t>贯彻落实党</w:t>
      </w:r>
      <w:proofErr w:type="gramStart"/>
      <w:r w:rsidRPr="00477000">
        <w:rPr>
          <w:rFonts w:ascii="仿宋" w:eastAsia="仿宋" w:hAnsi="仿宋" w:cs="Times New Roman" w:hint="eastAsia"/>
          <w:kern w:val="2"/>
          <w:sz w:val="32"/>
          <w:szCs w:val="32"/>
        </w:rPr>
        <w:t>管媒体</w:t>
      </w:r>
      <w:proofErr w:type="gramEnd"/>
      <w:r w:rsidRPr="00477000">
        <w:rPr>
          <w:rFonts w:ascii="仿宋" w:eastAsia="仿宋" w:hAnsi="仿宋" w:cs="Times New Roman" w:hint="eastAsia"/>
          <w:kern w:val="2"/>
          <w:sz w:val="32"/>
          <w:szCs w:val="32"/>
        </w:rPr>
        <w:t>的原则和要求，进一步增强</w:t>
      </w:r>
      <w:r w:rsidR="00840DDE" w:rsidRPr="00477000">
        <w:rPr>
          <w:rFonts w:ascii="仿宋" w:eastAsia="仿宋" w:hAnsi="仿宋" w:cs="Times New Roman" w:hint="eastAsia"/>
          <w:kern w:val="2"/>
          <w:sz w:val="32"/>
          <w:szCs w:val="32"/>
        </w:rPr>
        <w:t>学院</w:t>
      </w:r>
      <w:r w:rsidR="00184341">
        <w:rPr>
          <w:rFonts w:ascii="仿宋" w:eastAsia="仿宋" w:hAnsi="仿宋" w:cs="Times New Roman" w:hint="eastAsia"/>
          <w:kern w:val="2"/>
          <w:sz w:val="32"/>
          <w:szCs w:val="32"/>
        </w:rPr>
        <w:t>新媒体的</w:t>
      </w:r>
      <w:r w:rsidR="00DB79CF">
        <w:rPr>
          <w:rFonts w:ascii="仿宋" w:eastAsia="仿宋" w:hAnsi="仿宋" w:cs="Times New Roman" w:hint="eastAsia"/>
          <w:kern w:val="2"/>
          <w:sz w:val="32"/>
          <w:szCs w:val="32"/>
        </w:rPr>
        <w:t>传播力、影响力、引导力</w:t>
      </w:r>
      <w:r w:rsidR="00184341">
        <w:rPr>
          <w:rFonts w:ascii="仿宋" w:eastAsia="仿宋" w:hAnsi="仿宋" w:cs="Times New Roman" w:hint="eastAsia"/>
          <w:kern w:val="2"/>
          <w:sz w:val="32"/>
          <w:szCs w:val="32"/>
        </w:rPr>
        <w:t>、公信力，促进新媒体</w:t>
      </w:r>
      <w:r w:rsidRPr="00477000">
        <w:rPr>
          <w:rFonts w:ascii="仿宋" w:eastAsia="仿宋" w:hAnsi="仿宋" w:cs="Times New Roman" w:hint="eastAsia"/>
          <w:kern w:val="2"/>
          <w:sz w:val="32"/>
          <w:szCs w:val="32"/>
        </w:rPr>
        <w:t>健康有序发展，营造良好的网络文化氛围，根据</w:t>
      </w:r>
      <w:r w:rsidR="00840DDE" w:rsidRPr="00477000">
        <w:rPr>
          <w:rFonts w:ascii="仿宋" w:eastAsia="仿宋" w:hAnsi="仿宋" w:cs="Times New Roman" w:hint="eastAsia"/>
          <w:kern w:val="2"/>
          <w:sz w:val="32"/>
          <w:szCs w:val="32"/>
        </w:rPr>
        <w:t>国家</w:t>
      </w:r>
      <w:r w:rsidR="000A3442">
        <w:rPr>
          <w:rFonts w:ascii="仿宋" w:eastAsia="仿宋" w:hAnsi="仿宋" w:cs="Times New Roman" w:hint="eastAsia"/>
          <w:kern w:val="2"/>
          <w:sz w:val="32"/>
          <w:szCs w:val="32"/>
        </w:rPr>
        <w:t>和学校</w:t>
      </w:r>
      <w:r w:rsidR="00840DDE" w:rsidRPr="00477000">
        <w:rPr>
          <w:rFonts w:ascii="仿宋" w:eastAsia="仿宋" w:hAnsi="仿宋" w:cs="Times New Roman" w:hint="eastAsia"/>
          <w:kern w:val="2"/>
          <w:sz w:val="32"/>
          <w:szCs w:val="32"/>
        </w:rPr>
        <w:t>互联网管理有关</w:t>
      </w:r>
      <w:r w:rsidR="00184341">
        <w:rPr>
          <w:rFonts w:ascii="仿宋" w:eastAsia="仿宋" w:hAnsi="仿宋" w:cs="Times New Roman" w:hint="eastAsia"/>
          <w:kern w:val="2"/>
          <w:sz w:val="32"/>
          <w:szCs w:val="32"/>
        </w:rPr>
        <w:t>规定</w:t>
      </w:r>
      <w:r w:rsidR="00840DDE" w:rsidRPr="00477000">
        <w:rPr>
          <w:rFonts w:ascii="仿宋" w:eastAsia="仿宋" w:hAnsi="仿宋" w:cs="Times New Roman" w:hint="eastAsia"/>
          <w:kern w:val="2"/>
          <w:sz w:val="32"/>
          <w:szCs w:val="32"/>
        </w:rPr>
        <w:t>，结合学院</w:t>
      </w:r>
      <w:r w:rsidRPr="00477000">
        <w:rPr>
          <w:rFonts w:ascii="仿宋" w:eastAsia="仿宋" w:hAnsi="仿宋" w:cs="Times New Roman" w:hint="eastAsia"/>
          <w:kern w:val="2"/>
          <w:sz w:val="32"/>
          <w:szCs w:val="32"/>
        </w:rPr>
        <w:t>实际，制定本办法。</w:t>
      </w:r>
    </w:p>
    <w:p w:rsidR="005B7A38" w:rsidRPr="00477000" w:rsidRDefault="00C66484" w:rsidP="00DB79CF">
      <w:pPr>
        <w:widowControl w:val="0"/>
        <w:adjustRightInd/>
        <w:snapToGrid/>
        <w:spacing w:after="0" w:line="560" w:lineRule="exact"/>
        <w:ind w:firstLine="601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b/>
          <w:kern w:val="2"/>
          <w:sz w:val="32"/>
          <w:szCs w:val="32"/>
        </w:rPr>
        <w:t>第二</w:t>
      </w:r>
      <w:r w:rsidR="005B7A38" w:rsidRPr="00477000">
        <w:rPr>
          <w:rFonts w:ascii="仿宋" w:eastAsia="仿宋" w:hAnsi="仿宋" w:cs="Times New Roman" w:hint="eastAsia"/>
          <w:b/>
          <w:kern w:val="2"/>
          <w:sz w:val="32"/>
          <w:szCs w:val="32"/>
        </w:rPr>
        <w:t>条</w:t>
      </w:r>
      <w:r w:rsidR="005B7A38" w:rsidRPr="00477000">
        <w:rPr>
          <w:rFonts w:ascii="仿宋" w:eastAsia="仿宋" w:hAnsi="仿宋" w:cs="Times New Roman" w:hint="eastAsia"/>
          <w:kern w:val="2"/>
          <w:sz w:val="32"/>
          <w:szCs w:val="32"/>
        </w:rPr>
        <w:t xml:space="preserve"> 新媒体建设与管理必须严格遵守国家法律法规</w:t>
      </w:r>
      <w:r w:rsidR="00184341">
        <w:rPr>
          <w:rFonts w:ascii="仿宋" w:eastAsia="仿宋" w:hAnsi="仿宋" w:cs="Times New Roman" w:hint="eastAsia"/>
          <w:kern w:val="2"/>
          <w:sz w:val="32"/>
          <w:szCs w:val="32"/>
        </w:rPr>
        <w:t>和学校规章制度，</w:t>
      </w:r>
      <w:r w:rsidR="00373D3A">
        <w:rPr>
          <w:rFonts w:ascii="仿宋" w:eastAsia="仿宋" w:hAnsi="仿宋" w:cs="Times New Roman" w:hint="eastAsia"/>
          <w:kern w:val="2"/>
          <w:sz w:val="32"/>
          <w:szCs w:val="32"/>
        </w:rPr>
        <w:t>牢牢把握正确舆论导向，做到守土有责、守土尽责</w:t>
      </w:r>
      <w:r w:rsidR="00184341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="00373D3A">
        <w:rPr>
          <w:rFonts w:ascii="仿宋" w:eastAsia="仿宋" w:hAnsi="仿宋" w:cs="Times New Roman" w:hint="eastAsia"/>
          <w:kern w:val="2"/>
          <w:sz w:val="32"/>
          <w:szCs w:val="32"/>
        </w:rPr>
        <w:t>讲好西农故事，传承文化、弘扬正气，</w:t>
      </w:r>
      <w:r w:rsidR="005B7A38" w:rsidRPr="00477000">
        <w:rPr>
          <w:rFonts w:ascii="仿宋" w:eastAsia="仿宋" w:hAnsi="仿宋" w:cs="Times New Roman" w:hint="eastAsia"/>
          <w:kern w:val="2"/>
          <w:sz w:val="32"/>
          <w:szCs w:val="32"/>
        </w:rPr>
        <w:t>自觉维护学校、学院和师生声誉。</w:t>
      </w:r>
    </w:p>
    <w:p w:rsidR="00D21F7B" w:rsidRPr="00477000" w:rsidRDefault="00C66484" w:rsidP="00373D3A">
      <w:pPr>
        <w:widowControl w:val="0"/>
        <w:adjustRightInd/>
        <w:snapToGrid/>
        <w:spacing w:after="0" w:line="560" w:lineRule="exact"/>
        <w:ind w:firstLine="601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477000">
        <w:rPr>
          <w:rFonts w:ascii="仿宋" w:eastAsia="仿宋" w:hAnsi="仿宋" w:cs="Times New Roman" w:hint="eastAsia"/>
          <w:b/>
          <w:kern w:val="2"/>
          <w:sz w:val="32"/>
          <w:szCs w:val="32"/>
        </w:rPr>
        <w:t>第</w:t>
      </w:r>
      <w:r>
        <w:rPr>
          <w:rFonts w:ascii="仿宋" w:eastAsia="仿宋" w:hAnsi="仿宋" w:cs="Times New Roman" w:hint="eastAsia"/>
          <w:b/>
          <w:kern w:val="2"/>
          <w:sz w:val="32"/>
          <w:szCs w:val="32"/>
        </w:rPr>
        <w:t>三</w:t>
      </w:r>
      <w:r w:rsidRPr="00477000">
        <w:rPr>
          <w:rFonts w:ascii="仿宋" w:eastAsia="仿宋" w:hAnsi="仿宋" w:cs="Times New Roman" w:hint="eastAsia"/>
          <w:b/>
          <w:kern w:val="2"/>
          <w:sz w:val="32"/>
          <w:szCs w:val="32"/>
        </w:rPr>
        <w:t>条</w:t>
      </w:r>
      <w:r w:rsidRPr="00477000">
        <w:rPr>
          <w:rFonts w:ascii="仿宋" w:eastAsia="仿宋" w:hAnsi="仿宋" w:cs="Times New Roman" w:hint="eastAsia"/>
          <w:kern w:val="2"/>
          <w:sz w:val="32"/>
          <w:szCs w:val="32"/>
        </w:rPr>
        <w:t xml:space="preserve"> 本办法所指的新媒体，是以学院或学院各组织名义建设、认证并作为组织信息平台运行的新媒体平台，包括但不限于网站、微博、</w:t>
      </w:r>
      <w:proofErr w:type="gramStart"/>
      <w:r w:rsidRPr="00477000">
        <w:rPr>
          <w:rFonts w:ascii="仿宋" w:eastAsia="仿宋" w:hAnsi="仿宋" w:cs="Times New Roman" w:hint="eastAsia"/>
          <w:kern w:val="2"/>
          <w:sz w:val="32"/>
          <w:szCs w:val="32"/>
        </w:rPr>
        <w:t>微信公众号</w:t>
      </w:r>
      <w:proofErr w:type="gramEnd"/>
      <w:r w:rsidRPr="00477000">
        <w:rPr>
          <w:rFonts w:ascii="仿宋" w:eastAsia="仿宋" w:hAnsi="仿宋" w:cs="Times New Roman" w:hint="eastAsia"/>
          <w:kern w:val="2"/>
          <w:sz w:val="32"/>
          <w:szCs w:val="32"/>
        </w:rPr>
        <w:t>、短视频、视频直播账号、QQ群</w:t>
      </w:r>
      <w:r w:rsidR="00DB79CF">
        <w:rPr>
          <w:rFonts w:ascii="仿宋" w:eastAsia="仿宋" w:hAnsi="仿宋" w:cs="Times New Roman" w:hint="eastAsia"/>
          <w:kern w:val="2"/>
          <w:sz w:val="32"/>
          <w:szCs w:val="32"/>
        </w:rPr>
        <w:t>、</w:t>
      </w:r>
      <w:proofErr w:type="gramStart"/>
      <w:r w:rsidR="00DB79CF">
        <w:rPr>
          <w:rFonts w:ascii="仿宋" w:eastAsia="仿宋" w:hAnsi="仿宋" w:cs="Times New Roman" w:hint="eastAsia"/>
          <w:kern w:val="2"/>
          <w:sz w:val="32"/>
          <w:szCs w:val="32"/>
        </w:rPr>
        <w:t>微信群</w:t>
      </w:r>
      <w:proofErr w:type="gramEnd"/>
      <w:r w:rsidR="00DB79CF">
        <w:rPr>
          <w:rFonts w:ascii="仿宋" w:eastAsia="仿宋" w:hAnsi="仿宋" w:cs="Times New Roman" w:hint="eastAsia"/>
          <w:kern w:val="2"/>
          <w:sz w:val="32"/>
          <w:szCs w:val="32"/>
        </w:rPr>
        <w:t>、</w:t>
      </w:r>
      <w:r w:rsidR="0047020F">
        <w:rPr>
          <w:rFonts w:ascii="仿宋" w:eastAsia="仿宋" w:hAnsi="仿宋" w:cs="Times New Roman" w:hint="eastAsia"/>
          <w:kern w:val="2"/>
          <w:sz w:val="32"/>
          <w:szCs w:val="32"/>
        </w:rPr>
        <w:t>APP</w:t>
      </w:r>
      <w:r w:rsidR="00DB79CF">
        <w:rPr>
          <w:rFonts w:ascii="仿宋" w:eastAsia="仿宋" w:hAnsi="仿宋" w:cs="Times New Roman" w:hint="eastAsia"/>
          <w:kern w:val="2"/>
          <w:sz w:val="32"/>
          <w:szCs w:val="32"/>
        </w:rPr>
        <w:t>和</w:t>
      </w:r>
      <w:r w:rsidR="0047020F">
        <w:rPr>
          <w:rFonts w:ascii="仿宋" w:eastAsia="仿宋" w:hAnsi="仿宋" w:cs="Times New Roman" w:hint="eastAsia"/>
          <w:kern w:val="2"/>
          <w:sz w:val="32"/>
          <w:szCs w:val="32"/>
        </w:rPr>
        <w:t>移动客户端</w:t>
      </w:r>
      <w:r w:rsidR="002E39CC">
        <w:rPr>
          <w:rFonts w:ascii="仿宋" w:eastAsia="仿宋" w:hAnsi="仿宋" w:cs="Times New Roman" w:hint="eastAsia"/>
          <w:kern w:val="2"/>
          <w:sz w:val="32"/>
          <w:szCs w:val="32"/>
        </w:rPr>
        <w:t>等。</w:t>
      </w:r>
    </w:p>
    <w:p w:rsidR="002E39CC" w:rsidRPr="002E39CC" w:rsidRDefault="009540E2" w:rsidP="004A44A5">
      <w:pPr>
        <w:widowControl w:val="0"/>
        <w:adjustRightInd/>
        <w:snapToGrid/>
        <w:spacing w:beforeLines="50" w:before="120" w:afterLines="50" w:after="120" w:line="560" w:lineRule="exact"/>
        <w:ind w:firstLine="601"/>
        <w:jc w:val="center"/>
        <w:rPr>
          <w:rFonts w:ascii="黑体" w:eastAsia="黑体" w:hAnsi="黑体" w:cs="Times New Roman"/>
          <w:kern w:val="2"/>
          <w:sz w:val="32"/>
          <w:szCs w:val="32"/>
        </w:rPr>
      </w:pPr>
      <w:r w:rsidRPr="00477000">
        <w:rPr>
          <w:rFonts w:ascii="黑体" w:eastAsia="黑体" w:hAnsi="黑体" w:cs="Times New Roman" w:hint="eastAsia"/>
          <w:kern w:val="2"/>
          <w:sz w:val="32"/>
          <w:szCs w:val="32"/>
        </w:rPr>
        <w:t xml:space="preserve">第二章　</w:t>
      </w:r>
      <w:r w:rsidR="00EB5380">
        <w:rPr>
          <w:rFonts w:ascii="黑体" w:eastAsia="黑体" w:hAnsi="黑体" w:cs="Times New Roman" w:hint="eastAsia"/>
          <w:kern w:val="2"/>
          <w:sz w:val="32"/>
          <w:szCs w:val="32"/>
        </w:rPr>
        <w:t>工作程序</w:t>
      </w:r>
    </w:p>
    <w:p w:rsidR="004013A0" w:rsidRPr="00C97F75" w:rsidRDefault="002E39CC" w:rsidP="00C97F75">
      <w:pPr>
        <w:widowControl w:val="0"/>
        <w:adjustRightInd/>
        <w:snapToGrid/>
        <w:spacing w:after="0" w:line="560" w:lineRule="exact"/>
        <w:ind w:firstLine="601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b/>
          <w:kern w:val="2"/>
          <w:sz w:val="32"/>
          <w:szCs w:val="32"/>
        </w:rPr>
        <w:t>第四</w:t>
      </w:r>
      <w:r w:rsidRPr="00477000">
        <w:rPr>
          <w:rFonts w:ascii="仿宋" w:eastAsia="仿宋" w:hAnsi="仿宋" w:cs="Times New Roman" w:hint="eastAsia"/>
          <w:b/>
          <w:kern w:val="2"/>
          <w:sz w:val="32"/>
          <w:szCs w:val="32"/>
        </w:rPr>
        <w:t>条</w:t>
      </w:r>
      <w:r w:rsidRPr="00477000">
        <w:rPr>
          <w:rFonts w:ascii="仿宋" w:eastAsia="仿宋" w:hAnsi="仿宋" w:cs="Times New Roman" w:hint="eastAsia"/>
          <w:kern w:val="2"/>
          <w:sz w:val="32"/>
          <w:szCs w:val="32"/>
        </w:rPr>
        <w:t xml:space="preserve"> 学院党委负责</w:t>
      </w:r>
      <w:r w:rsidR="00C97F75">
        <w:rPr>
          <w:rFonts w:ascii="仿宋" w:eastAsia="仿宋" w:hAnsi="仿宋" w:cs="Times New Roman" w:hint="eastAsia"/>
          <w:kern w:val="2"/>
          <w:sz w:val="32"/>
          <w:szCs w:val="32"/>
        </w:rPr>
        <w:t>新媒体建设与管理工作，主要职责有：</w:t>
      </w:r>
      <w:r w:rsidR="00C97F75" w:rsidRPr="00C97F75">
        <w:rPr>
          <w:rFonts w:ascii="仿宋" w:eastAsia="仿宋" w:hAnsi="仿宋" w:cs="Times New Roman" w:hint="eastAsia"/>
          <w:kern w:val="2"/>
          <w:sz w:val="32"/>
          <w:szCs w:val="32"/>
        </w:rPr>
        <w:t>负责制定</w:t>
      </w:r>
      <w:r w:rsidR="00C97F75">
        <w:rPr>
          <w:rFonts w:ascii="仿宋" w:eastAsia="仿宋" w:hAnsi="仿宋" w:cs="Times New Roman" w:hint="eastAsia"/>
          <w:kern w:val="2"/>
          <w:sz w:val="32"/>
          <w:szCs w:val="32"/>
        </w:rPr>
        <w:t>新媒体建设与管理的有关文件制度；</w:t>
      </w:r>
      <w:r w:rsidR="00C97F75" w:rsidRPr="00C97F75">
        <w:rPr>
          <w:rFonts w:ascii="仿宋" w:eastAsia="仿宋" w:hAnsi="仿宋" w:cs="Times New Roman" w:hint="eastAsia"/>
          <w:kern w:val="2"/>
          <w:sz w:val="32"/>
          <w:szCs w:val="32"/>
        </w:rPr>
        <w:t>审核新媒体</w:t>
      </w:r>
      <w:r w:rsidR="00C97F75">
        <w:rPr>
          <w:rFonts w:ascii="仿宋" w:eastAsia="仿宋" w:hAnsi="仿宋" w:cs="Times New Roman" w:hint="eastAsia"/>
          <w:kern w:val="2"/>
          <w:sz w:val="32"/>
          <w:szCs w:val="32"/>
        </w:rPr>
        <w:t>开通、信息变更和账号注销工作；</w:t>
      </w:r>
      <w:r w:rsidR="00C97F75" w:rsidRPr="00C97F75">
        <w:rPr>
          <w:rFonts w:ascii="仿宋" w:eastAsia="仿宋" w:hAnsi="仿宋" w:cs="Times New Roman" w:hint="eastAsia"/>
          <w:kern w:val="2"/>
          <w:sz w:val="32"/>
          <w:szCs w:val="32"/>
        </w:rPr>
        <w:t>定期分析</w:t>
      </w:r>
      <w:proofErr w:type="gramStart"/>
      <w:r w:rsidR="00C97F75" w:rsidRPr="00C97F75">
        <w:rPr>
          <w:rFonts w:ascii="仿宋" w:eastAsia="仿宋" w:hAnsi="仿宋" w:cs="Times New Roman" w:hint="eastAsia"/>
          <w:kern w:val="2"/>
          <w:sz w:val="32"/>
          <w:szCs w:val="32"/>
        </w:rPr>
        <w:t>研判新</w:t>
      </w:r>
      <w:proofErr w:type="gramEnd"/>
      <w:r w:rsidR="00C97F75" w:rsidRPr="00C97F75">
        <w:rPr>
          <w:rFonts w:ascii="仿宋" w:eastAsia="仿宋" w:hAnsi="仿宋" w:cs="Times New Roman" w:hint="eastAsia"/>
          <w:kern w:val="2"/>
          <w:sz w:val="32"/>
          <w:szCs w:val="32"/>
        </w:rPr>
        <w:t>媒体建设与运用情况</w:t>
      </w:r>
      <w:r w:rsidR="00C97F75">
        <w:rPr>
          <w:rFonts w:ascii="仿宋" w:eastAsia="仿宋" w:hAnsi="仿宋" w:cs="Times New Roman" w:hint="eastAsia"/>
          <w:kern w:val="2"/>
          <w:sz w:val="32"/>
          <w:szCs w:val="32"/>
        </w:rPr>
        <w:t>；检查指导新媒体建设与运用管理工作；处理新媒体建设与运用中的突发事件等。</w:t>
      </w:r>
    </w:p>
    <w:p w:rsidR="004013A0" w:rsidRPr="00477000" w:rsidRDefault="004013A0" w:rsidP="00373D3A">
      <w:pPr>
        <w:widowControl w:val="0"/>
        <w:adjustRightInd/>
        <w:snapToGrid/>
        <w:spacing w:after="0" w:line="560" w:lineRule="exact"/>
        <w:ind w:firstLine="601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477000">
        <w:rPr>
          <w:rFonts w:ascii="仿宋" w:eastAsia="仿宋" w:hAnsi="仿宋" w:cs="Times New Roman" w:hint="eastAsia"/>
          <w:b/>
          <w:kern w:val="2"/>
          <w:sz w:val="32"/>
          <w:szCs w:val="32"/>
        </w:rPr>
        <w:t>第</w:t>
      </w:r>
      <w:r>
        <w:rPr>
          <w:rFonts w:ascii="仿宋" w:eastAsia="仿宋" w:hAnsi="仿宋" w:cs="Times New Roman" w:hint="eastAsia"/>
          <w:b/>
          <w:kern w:val="2"/>
          <w:sz w:val="32"/>
          <w:szCs w:val="32"/>
        </w:rPr>
        <w:t>五</w:t>
      </w:r>
      <w:r w:rsidRPr="00477000">
        <w:rPr>
          <w:rFonts w:ascii="仿宋" w:eastAsia="仿宋" w:hAnsi="仿宋" w:cs="Times New Roman" w:hint="eastAsia"/>
          <w:b/>
          <w:kern w:val="2"/>
          <w:sz w:val="32"/>
          <w:szCs w:val="32"/>
        </w:rPr>
        <w:t>条</w:t>
      </w:r>
      <w:r w:rsidRPr="00477000">
        <w:rPr>
          <w:rFonts w:ascii="仿宋" w:eastAsia="仿宋" w:hAnsi="仿宋" w:cs="Times New Roman" w:hint="eastAsia"/>
          <w:kern w:val="2"/>
          <w:sz w:val="32"/>
          <w:szCs w:val="32"/>
        </w:rPr>
        <w:t xml:space="preserve"> 新媒体</w:t>
      </w:r>
      <w:r w:rsidR="00C97F75">
        <w:rPr>
          <w:rFonts w:ascii="仿宋" w:eastAsia="仿宋" w:hAnsi="仿宋" w:cs="Times New Roman" w:hint="eastAsia"/>
          <w:kern w:val="2"/>
          <w:sz w:val="32"/>
          <w:szCs w:val="32"/>
        </w:rPr>
        <w:t>建设与管理工作</w:t>
      </w:r>
      <w:r w:rsidRPr="00477000">
        <w:rPr>
          <w:rFonts w:ascii="仿宋" w:eastAsia="仿宋" w:hAnsi="仿宋" w:cs="Times New Roman" w:hint="eastAsia"/>
          <w:kern w:val="2"/>
          <w:sz w:val="32"/>
          <w:szCs w:val="32"/>
        </w:rPr>
        <w:t>遵守“谁主办、谁主管、谁负责”原则，实行分级管理。学院官方新媒体平台为一级</w:t>
      </w:r>
      <w:r w:rsidRPr="00477000"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 xml:space="preserve">平台，由学院党委直接负责建设与管理；学院下属各组织的新媒体按照隶属关系归口管理。新媒体所在组织的主要负责人为第一责任人，平台管理员为直接责任人。 </w:t>
      </w:r>
    </w:p>
    <w:p w:rsidR="00572525" w:rsidRDefault="004013A0" w:rsidP="00373D3A">
      <w:pPr>
        <w:widowControl w:val="0"/>
        <w:adjustRightInd/>
        <w:snapToGrid/>
        <w:spacing w:after="0" w:line="560" w:lineRule="exact"/>
        <w:ind w:firstLine="601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4013A0">
        <w:rPr>
          <w:rFonts w:ascii="仿宋" w:eastAsia="仿宋" w:hAnsi="仿宋" w:cs="Times New Roman" w:hint="eastAsia"/>
          <w:b/>
          <w:kern w:val="2"/>
          <w:sz w:val="32"/>
          <w:szCs w:val="32"/>
        </w:rPr>
        <w:t xml:space="preserve">第六条 </w:t>
      </w:r>
      <w:r w:rsidR="00C97F75">
        <w:rPr>
          <w:rFonts w:ascii="仿宋" w:eastAsia="仿宋" w:hAnsi="仿宋" w:cs="Times New Roman" w:hint="eastAsia"/>
          <w:kern w:val="2"/>
          <w:sz w:val="32"/>
          <w:szCs w:val="32"/>
        </w:rPr>
        <w:t>新媒体</w:t>
      </w:r>
      <w:r w:rsidR="00572525">
        <w:rPr>
          <w:rFonts w:ascii="仿宋" w:eastAsia="仿宋" w:hAnsi="仿宋" w:cs="Times New Roman" w:hint="eastAsia"/>
          <w:kern w:val="2"/>
          <w:sz w:val="32"/>
          <w:szCs w:val="32"/>
        </w:rPr>
        <w:t>开通、信息变更和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账号</w:t>
      </w:r>
      <w:r w:rsidR="00572525">
        <w:rPr>
          <w:rFonts w:ascii="仿宋" w:eastAsia="仿宋" w:hAnsi="仿宋" w:cs="Times New Roman" w:hint="eastAsia"/>
          <w:kern w:val="2"/>
          <w:sz w:val="32"/>
          <w:szCs w:val="32"/>
        </w:rPr>
        <w:t>注销等</w:t>
      </w:r>
      <w:r w:rsidR="002E39CC" w:rsidRPr="00477000">
        <w:rPr>
          <w:rFonts w:ascii="仿宋" w:eastAsia="仿宋" w:hAnsi="仿宋" w:cs="Times New Roman" w:hint="eastAsia"/>
          <w:kern w:val="2"/>
          <w:sz w:val="32"/>
          <w:szCs w:val="32"/>
        </w:rPr>
        <w:t>要严格执行申请审批手续</w:t>
      </w:r>
      <w:r w:rsidR="00572525">
        <w:rPr>
          <w:rFonts w:ascii="仿宋" w:eastAsia="仿宋" w:hAnsi="仿宋" w:cs="Times New Roman" w:hint="eastAsia"/>
          <w:kern w:val="2"/>
          <w:sz w:val="32"/>
          <w:szCs w:val="32"/>
        </w:rPr>
        <w:t>。基本程序如下：</w:t>
      </w:r>
    </w:p>
    <w:p w:rsidR="00572525" w:rsidRDefault="00572525" w:rsidP="00373D3A">
      <w:pPr>
        <w:widowControl w:val="0"/>
        <w:adjustRightInd/>
        <w:snapToGrid/>
        <w:spacing w:after="0" w:line="560" w:lineRule="exact"/>
        <w:ind w:firstLine="601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1.</w:t>
      </w:r>
      <w:r w:rsidRPr="00572525">
        <w:rPr>
          <w:rFonts w:ascii="仿宋" w:eastAsia="仿宋" w:hAnsi="仿宋" w:cs="Times New Roman" w:hint="eastAsia"/>
          <w:kern w:val="2"/>
          <w:sz w:val="32"/>
          <w:szCs w:val="32"/>
        </w:rPr>
        <w:t>开通审批程序。新媒体平台管理员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如实填写</w:t>
      </w:r>
      <w:r w:rsidRPr="00A72FD0">
        <w:rPr>
          <w:rFonts w:ascii="仿宋" w:eastAsia="仿宋" w:hAnsi="仿宋" w:cs="Times New Roman" w:hint="eastAsia"/>
          <w:kern w:val="2"/>
          <w:sz w:val="32"/>
          <w:szCs w:val="32"/>
        </w:rPr>
        <w:t>《新媒体开通申请表》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="00C97F75">
        <w:rPr>
          <w:rFonts w:ascii="仿宋" w:eastAsia="仿宋" w:hAnsi="仿宋" w:cs="Times New Roman" w:hint="eastAsia"/>
          <w:kern w:val="2"/>
          <w:sz w:val="32"/>
          <w:szCs w:val="32"/>
        </w:rPr>
        <w:t>经</w:t>
      </w:r>
      <w:r w:rsidRPr="00572525">
        <w:rPr>
          <w:rFonts w:ascii="仿宋" w:eastAsia="仿宋" w:hAnsi="仿宋" w:cs="Times New Roman" w:hint="eastAsia"/>
          <w:kern w:val="2"/>
          <w:sz w:val="32"/>
          <w:szCs w:val="32"/>
        </w:rPr>
        <w:t>所在组织的主要负责人签署意见后，报分管领导</w:t>
      </w:r>
      <w:r w:rsidR="00C97F75">
        <w:rPr>
          <w:rFonts w:ascii="仿宋" w:eastAsia="仿宋" w:hAnsi="仿宋" w:cs="Times New Roman" w:hint="eastAsia"/>
          <w:kern w:val="2"/>
          <w:sz w:val="32"/>
          <w:szCs w:val="32"/>
        </w:rPr>
        <w:t>同意</w:t>
      </w:r>
      <w:r w:rsidRPr="00572525">
        <w:rPr>
          <w:rFonts w:ascii="仿宋" w:eastAsia="仿宋" w:hAnsi="仿宋" w:cs="Times New Roman" w:hint="eastAsia"/>
          <w:kern w:val="2"/>
          <w:sz w:val="32"/>
          <w:szCs w:val="32"/>
        </w:rPr>
        <w:t>，由学院党委书记审签。</w:t>
      </w:r>
    </w:p>
    <w:p w:rsidR="004013A0" w:rsidRPr="004013A0" w:rsidRDefault="00572525" w:rsidP="00373D3A">
      <w:pPr>
        <w:widowControl w:val="0"/>
        <w:adjustRightInd/>
        <w:snapToGrid/>
        <w:spacing w:after="0" w:line="560" w:lineRule="exact"/>
        <w:ind w:firstLine="601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2.</w:t>
      </w:r>
      <w:r w:rsidR="004013A0">
        <w:rPr>
          <w:rFonts w:ascii="仿宋" w:eastAsia="仿宋" w:hAnsi="仿宋" w:cs="Times New Roman" w:hint="eastAsia"/>
          <w:kern w:val="2"/>
          <w:sz w:val="32"/>
          <w:szCs w:val="32"/>
        </w:rPr>
        <w:t>信息变更程序。</w:t>
      </w:r>
      <w:r w:rsidR="004013A0" w:rsidRPr="00572525">
        <w:rPr>
          <w:rFonts w:ascii="仿宋" w:eastAsia="仿宋" w:hAnsi="仿宋" w:cs="Times New Roman" w:hint="eastAsia"/>
          <w:kern w:val="2"/>
          <w:sz w:val="32"/>
          <w:szCs w:val="32"/>
        </w:rPr>
        <w:t>新媒体</w:t>
      </w:r>
      <w:r w:rsidR="004013A0">
        <w:rPr>
          <w:rFonts w:ascii="仿宋" w:eastAsia="仿宋" w:hAnsi="仿宋" w:cs="Times New Roman" w:hint="eastAsia"/>
          <w:kern w:val="2"/>
          <w:sz w:val="32"/>
          <w:szCs w:val="32"/>
        </w:rPr>
        <w:t>名称、</w:t>
      </w:r>
      <w:r w:rsidR="004013A0" w:rsidRPr="00572525">
        <w:rPr>
          <w:rFonts w:ascii="仿宋" w:eastAsia="仿宋" w:hAnsi="仿宋" w:cs="Times New Roman" w:hint="eastAsia"/>
          <w:kern w:val="2"/>
          <w:sz w:val="32"/>
          <w:szCs w:val="32"/>
        </w:rPr>
        <w:t>平台管理员</w:t>
      </w:r>
      <w:r w:rsidR="004013A0">
        <w:rPr>
          <w:rFonts w:ascii="仿宋" w:eastAsia="仿宋" w:hAnsi="仿宋" w:cs="Times New Roman" w:hint="eastAsia"/>
          <w:kern w:val="2"/>
          <w:sz w:val="32"/>
          <w:szCs w:val="32"/>
        </w:rPr>
        <w:t>、主要业务功能、信息发布范围等核心要素发生变更时，应及时填报</w:t>
      </w:r>
      <w:r w:rsidR="004013A0" w:rsidRPr="00A72FD0">
        <w:rPr>
          <w:rFonts w:ascii="仿宋" w:eastAsia="仿宋" w:hAnsi="仿宋" w:cs="Times New Roman" w:hint="eastAsia"/>
          <w:kern w:val="2"/>
          <w:sz w:val="32"/>
          <w:szCs w:val="32"/>
        </w:rPr>
        <w:t>《新媒体信息变更登记表》</w:t>
      </w:r>
      <w:r w:rsidR="004013A0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="00C97F75">
        <w:rPr>
          <w:rFonts w:ascii="仿宋" w:eastAsia="仿宋" w:hAnsi="仿宋" w:cs="Times New Roman" w:hint="eastAsia"/>
          <w:kern w:val="2"/>
          <w:sz w:val="32"/>
          <w:szCs w:val="32"/>
        </w:rPr>
        <w:t>经</w:t>
      </w:r>
      <w:r w:rsidR="004013A0">
        <w:rPr>
          <w:rFonts w:ascii="仿宋" w:eastAsia="仿宋" w:hAnsi="仿宋" w:cs="Times New Roman" w:hint="eastAsia"/>
          <w:kern w:val="2"/>
          <w:sz w:val="32"/>
          <w:szCs w:val="32"/>
        </w:rPr>
        <w:t>所在组织主要负责人签署意见</w:t>
      </w:r>
      <w:r w:rsidR="004C1D42">
        <w:rPr>
          <w:rFonts w:ascii="仿宋" w:eastAsia="仿宋" w:hAnsi="仿宋" w:cs="Times New Roman" w:hint="eastAsia"/>
          <w:kern w:val="2"/>
          <w:sz w:val="32"/>
          <w:szCs w:val="32"/>
        </w:rPr>
        <w:t>后，</w:t>
      </w:r>
      <w:r w:rsidR="004013A0">
        <w:rPr>
          <w:rFonts w:ascii="仿宋" w:eastAsia="仿宋" w:hAnsi="仿宋" w:cs="Times New Roman" w:hint="eastAsia"/>
          <w:kern w:val="2"/>
          <w:sz w:val="32"/>
          <w:szCs w:val="32"/>
        </w:rPr>
        <w:t>分管领导</w:t>
      </w:r>
      <w:r w:rsidR="004C1D42">
        <w:rPr>
          <w:rFonts w:ascii="仿宋" w:eastAsia="仿宋" w:hAnsi="仿宋" w:cs="Times New Roman" w:hint="eastAsia"/>
          <w:kern w:val="2"/>
          <w:sz w:val="32"/>
          <w:szCs w:val="32"/>
        </w:rPr>
        <w:t>同意后，</w:t>
      </w:r>
      <w:r w:rsidR="00EE3E59">
        <w:rPr>
          <w:rFonts w:ascii="仿宋" w:eastAsia="仿宋" w:hAnsi="仿宋" w:cs="Times New Roman" w:hint="eastAsia"/>
          <w:kern w:val="2"/>
          <w:sz w:val="32"/>
          <w:szCs w:val="32"/>
        </w:rPr>
        <w:t>报</w:t>
      </w:r>
      <w:r w:rsidR="004013A0">
        <w:rPr>
          <w:rFonts w:ascii="仿宋" w:eastAsia="仿宋" w:hAnsi="仿宋" w:cs="Times New Roman" w:hint="eastAsia"/>
          <w:kern w:val="2"/>
          <w:sz w:val="32"/>
          <w:szCs w:val="32"/>
        </w:rPr>
        <w:t>学院党委备案。</w:t>
      </w:r>
    </w:p>
    <w:p w:rsidR="00EE3E59" w:rsidRDefault="00572525" w:rsidP="00EE3E59">
      <w:pPr>
        <w:widowControl w:val="0"/>
        <w:adjustRightInd/>
        <w:snapToGrid/>
        <w:spacing w:after="0" w:line="560" w:lineRule="exact"/>
        <w:ind w:firstLine="601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3.</w:t>
      </w:r>
      <w:r w:rsidR="004013A0">
        <w:rPr>
          <w:rFonts w:ascii="仿宋" w:eastAsia="仿宋" w:hAnsi="仿宋" w:cs="Times New Roman" w:hint="eastAsia"/>
          <w:kern w:val="2"/>
          <w:sz w:val="32"/>
          <w:szCs w:val="32"/>
        </w:rPr>
        <w:t>账号注销程序。</w:t>
      </w:r>
      <w:r w:rsidR="004013A0" w:rsidRPr="00572525">
        <w:rPr>
          <w:rFonts w:ascii="仿宋" w:eastAsia="仿宋" w:hAnsi="仿宋" w:cs="Times New Roman" w:hint="eastAsia"/>
          <w:kern w:val="2"/>
          <w:sz w:val="32"/>
          <w:szCs w:val="32"/>
        </w:rPr>
        <w:t>新媒体</w:t>
      </w:r>
      <w:r w:rsidR="004013A0">
        <w:rPr>
          <w:rFonts w:ascii="仿宋" w:eastAsia="仿宋" w:hAnsi="仿宋" w:cs="Times New Roman" w:hint="eastAsia"/>
          <w:kern w:val="2"/>
          <w:sz w:val="32"/>
          <w:szCs w:val="32"/>
        </w:rPr>
        <w:t>账号注销，需由</w:t>
      </w:r>
      <w:r w:rsidR="004013A0" w:rsidRPr="00572525">
        <w:rPr>
          <w:rFonts w:ascii="仿宋" w:eastAsia="仿宋" w:hAnsi="仿宋" w:cs="Times New Roman" w:hint="eastAsia"/>
          <w:kern w:val="2"/>
          <w:sz w:val="32"/>
          <w:szCs w:val="32"/>
        </w:rPr>
        <w:t>新媒体平台管理员</w:t>
      </w:r>
      <w:r w:rsidR="004013A0">
        <w:rPr>
          <w:rFonts w:ascii="仿宋" w:eastAsia="仿宋" w:hAnsi="仿宋" w:cs="Times New Roman" w:hint="eastAsia"/>
          <w:kern w:val="2"/>
          <w:sz w:val="32"/>
          <w:szCs w:val="32"/>
        </w:rPr>
        <w:t>填报</w:t>
      </w:r>
      <w:r w:rsidR="004013A0" w:rsidRPr="00A72FD0">
        <w:rPr>
          <w:rFonts w:ascii="仿宋" w:eastAsia="仿宋" w:hAnsi="仿宋" w:cs="Times New Roman" w:hint="eastAsia"/>
          <w:kern w:val="2"/>
          <w:sz w:val="32"/>
          <w:szCs w:val="32"/>
        </w:rPr>
        <w:t>《新媒体注销登记表》</w:t>
      </w:r>
      <w:r w:rsidR="004013A0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="004C1D42">
        <w:rPr>
          <w:rFonts w:ascii="仿宋" w:eastAsia="仿宋" w:hAnsi="仿宋" w:cs="Times New Roman" w:hint="eastAsia"/>
          <w:kern w:val="2"/>
          <w:sz w:val="32"/>
          <w:szCs w:val="32"/>
        </w:rPr>
        <w:t>经所在组织主要负责人签署意见后，分管领导同意后，</w:t>
      </w:r>
      <w:r w:rsidR="00EE3E59">
        <w:rPr>
          <w:rFonts w:ascii="仿宋" w:eastAsia="仿宋" w:hAnsi="仿宋" w:cs="Times New Roman" w:hint="eastAsia"/>
          <w:kern w:val="2"/>
          <w:sz w:val="32"/>
          <w:szCs w:val="32"/>
        </w:rPr>
        <w:t>报</w:t>
      </w:r>
      <w:r w:rsidR="004C1D42">
        <w:rPr>
          <w:rFonts w:ascii="仿宋" w:eastAsia="仿宋" w:hAnsi="仿宋" w:cs="Times New Roman" w:hint="eastAsia"/>
          <w:kern w:val="2"/>
          <w:sz w:val="32"/>
          <w:szCs w:val="32"/>
        </w:rPr>
        <w:t>学院党委备案</w:t>
      </w:r>
      <w:r w:rsidR="004013A0"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</w:p>
    <w:p w:rsidR="004013A0" w:rsidRDefault="004013A0" w:rsidP="00373D3A">
      <w:pPr>
        <w:widowControl w:val="0"/>
        <w:adjustRightInd/>
        <w:snapToGrid/>
        <w:spacing w:after="0" w:line="560" w:lineRule="exact"/>
        <w:ind w:firstLine="601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477000">
        <w:rPr>
          <w:rFonts w:ascii="仿宋" w:eastAsia="仿宋" w:hAnsi="仿宋" w:cs="Times New Roman" w:hint="eastAsia"/>
          <w:kern w:val="2"/>
          <w:sz w:val="32"/>
          <w:szCs w:val="32"/>
        </w:rPr>
        <w:t>任何组织或个人未经授权或许可，不得以学院、学院各组织名义开设新媒体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，也不得擅自变更或注销已审批通过的新媒体。</w:t>
      </w:r>
    </w:p>
    <w:p w:rsidR="009540E2" w:rsidRPr="007F772C" w:rsidRDefault="009540E2" w:rsidP="004A44A5">
      <w:pPr>
        <w:widowControl w:val="0"/>
        <w:adjustRightInd/>
        <w:snapToGrid/>
        <w:spacing w:beforeLines="50" w:before="120" w:afterLines="50" w:after="120" w:line="560" w:lineRule="exact"/>
        <w:ind w:firstLine="601"/>
        <w:jc w:val="center"/>
        <w:rPr>
          <w:rFonts w:ascii="黑体" w:eastAsia="黑体" w:hAnsi="黑体" w:cs="Times New Roman"/>
          <w:kern w:val="2"/>
          <w:sz w:val="32"/>
          <w:szCs w:val="32"/>
        </w:rPr>
      </w:pPr>
      <w:r w:rsidRPr="007F772C">
        <w:rPr>
          <w:rFonts w:ascii="黑体" w:eastAsia="黑体" w:hAnsi="黑体" w:cs="Times New Roman" w:hint="eastAsia"/>
          <w:kern w:val="2"/>
          <w:sz w:val="32"/>
          <w:szCs w:val="32"/>
        </w:rPr>
        <w:t>第</w:t>
      </w:r>
      <w:r w:rsidR="0067320F" w:rsidRPr="007F772C">
        <w:rPr>
          <w:rFonts w:ascii="黑体" w:eastAsia="黑体" w:hAnsi="黑体" w:cs="Times New Roman" w:hint="eastAsia"/>
          <w:kern w:val="2"/>
          <w:sz w:val="32"/>
          <w:szCs w:val="32"/>
        </w:rPr>
        <w:t>三</w:t>
      </w:r>
      <w:r w:rsidRPr="007F772C">
        <w:rPr>
          <w:rFonts w:ascii="黑体" w:eastAsia="黑体" w:hAnsi="黑体" w:cs="Times New Roman" w:hint="eastAsia"/>
          <w:kern w:val="2"/>
          <w:sz w:val="32"/>
          <w:szCs w:val="32"/>
        </w:rPr>
        <w:t>章　信息发布</w:t>
      </w:r>
    </w:p>
    <w:p w:rsidR="008812A4" w:rsidRPr="00477000" w:rsidRDefault="00416447" w:rsidP="00373D3A">
      <w:pPr>
        <w:widowControl w:val="0"/>
        <w:adjustRightInd/>
        <w:snapToGrid/>
        <w:spacing w:after="0" w:line="560" w:lineRule="exact"/>
        <w:ind w:firstLine="601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7F772C">
        <w:rPr>
          <w:rFonts w:ascii="仿宋" w:eastAsia="仿宋" w:hAnsi="仿宋" w:cs="Times New Roman" w:hint="eastAsia"/>
          <w:b/>
          <w:kern w:val="2"/>
          <w:sz w:val="32"/>
          <w:szCs w:val="32"/>
        </w:rPr>
        <w:t>第</w:t>
      </w:r>
      <w:r w:rsidR="004013A0">
        <w:rPr>
          <w:rFonts w:ascii="仿宋" w:eastAsia="仿宋" w:hAnsi="仿宋" w:cs="Times New Roman" w:hint="eastAsia"/>
          <w:b/>
          <w:kern w:val="2"/>
          <w:sz w:val="32"/>
          <w:szCs w:val="32"/>
        </w:rPr>
        <w:t>七</w:t>
      </w:r>
      <w:r w:rsidR="00F21CFC" w:rsidRPr="007F772C">
        <w:rPr>
          <w:rFonts w:ascii="仿宋" w:eastAsia="仿宋" w:hAnsi="仿宋" w:cs="Times New Roman" w:hint="eastAsia"/>
          <w:b/>
          <w:kern w:val="2"/>
          <w:sz w:val="32"/>
          <w:szCs w:val="32"/>
        </w:rPr>
        <w:t>条</w:t>
      </w:r>
      <w:r w:rsidR="00247877">
        <w:rPr>
          <w:rFonts w:ascii="仿宋" w:eastAsia="仿宋" w:hAnsi="仿宋" w:cs="Times New Roman" w:hint="eastAsia"/>
          <w:b/>
          <w:kern w:val="2"/>
          <w:sz w:val="32"/>
          <w:szCs w:val="32"/>
        </w:rPr>
        <w:t xml:space="preserve"> </w:t>
      </w:r>
      <w:r w:rsidR="004A39A2" w:rsidRPr="00477000">
        <w:rPr>
          <w:rFonts w:ascii="仿宋" w:eastAsia="仿宋" w:hAnsi="仿宋" w:cs="Times New Roman" w:hint="eastAsia"/>
          <w:kern w:val="2"/>
          <w:sz w:val="32"/>
          <w:szCs w:val="32"/>
        </w:rPr>
        <w:t>对</w:t>
      </w:r>
      <w:r w:rsidR="005B7A38" w:rsidRPr="00477000">
        <w:rPr>
          <w:rFonts w:ascii="仿宋" w:eastAsia="仿宋" w:hAnsi="仿宋" w:cs="Times New Roman" w:hint="eastAsia"/>
          <w:kern w:val="2"/>
          <w:sz w:val="32"/>
          <w:szCs w:val="32"/>
        </w:rPr>
        <w:t>所发布</w:t>
      </w:r>
      <w:r w:rsidR="004C1D42">
        <w:rPr>
          <w:rFonts w:ascii="仿宋" w:eastAsia="仿宋" w:hAnsi="仿宋" w:cs="Times New Roman" w:hint="eastAsia"/>
          <w:kern w:val="2"/>
          <w:sz w:val="32"/>
          <w:szCs w:val="32"/>
        </w:rPr>
        <w:t>或转发</w:t>
      </w:r>
      <w:r w:rsidR="005B7A38" w:rsidRPr="00477000">
        <w:rPr>
          <w:rFonts w:ascii="仿宋" w:eastAsia="仿宋" w:hAnsi="仿宋" w:cs="Times New Roman" w:hint="eastAsia"/>
          <w:kern w:val="2"/>
          <w:sz w:val="32"/>
          <w:szCs w:val="32"/>
        </w:rPr>
        <w:t>的</w:t>
      </w:r>
      <w:r w:rsidRPr="00477000">
        <w:rPr>
          <w:rFonts w:ascii="仿宋" w:eastAsia="仿宋" w:hAnsi="仿宋" w:cs="Times New Roman"/>
          <w:kern w:val="2"/>
          <w:sz w:val="32"/>
          <w:szCs w:val="32"/>
        </w:rPr>
        <w:t>信息</w:t>
      </w:r>
      <w:r w:rsidR="005B7A38" w:rsidRPr="00477000">
        <w:rPr>
          <w:rFonts w:ascii="仿宋" w:eastAsia="仿宋" w:hAnsi="仿宋" w:cs="Times New Roman" w:hint="eastAsia"/>
          <w:kern w:val="2"/>
          <w:sz w:val="32"/>
          <w:szCs w:val="32"/>
        </w:rPr>
        <w:t>要</w:t>
      </w:r>
      <w:r w:rsidR="004A39A2" w:rsidRPr="00477000">
        <w:rPr>
          <w:rFonts w:ascii="仿宋" w:eastAsia="仿宋" w:hAnsi="仿宋" w:cs="Times New Roman" w:hint="eastAsia"/>
          <w:kern w:val="2"/>
          <w:sz w:val="32"/>
          <w:szCs w:val="32"/>
        </w:rPr>
        <w:t>进行</w:t>
      </w:r>
      <w:r w:rsidRPr="00477000">
        <w:rPr>
          <w:rFonts w:ascii="仿宋" w:eastAsia="仿宋" w:hAnsi="仿宋" w:cs="Times New Roman"/>
          <w:kern w:val="2"/>
          <w:sz w:val="32"/>
          <w:szCs w:val="32"/>
        </w:rPr>
        <w:t>内容审查</w:t>
      </w:r>
      <w:r w:rsidR="004A39A2" w:rsidRPr="00477000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="00F21CFC" w:rsidRPr="00477000">
        <w:rPr>
          <w:rFonts w:ascii="仿宋" w:eastAsia="仿宋" w:hAnsi="仿宋" w:cs="Times New Roman"/>
          <w:kern w:val="2"/>
          <w:sz w:val="32"/>
          <w:szCs w:val="32"/>
        </w:rPr>
        <w:t>执行“先审后发”制度，直接责任人（管理员）对所发布</w:t>
      </w:r>
      <w:r w:rsidR="004C1D42">
        <w:rPr>
          <w:rFonts w:ascii="仿宋" w:eastAsia="仿宋" w:hAnsi="仿宋" w:cs="Times New Roman" w:hint="eastAsia"/>
          <w:kern w:val="2"/>
          <w:sz w:val="32"/>
          <w:szCs w:val="32"/>
        </w:rPr>
        <w:t>或转发</w:t>
      </w:r>
      <w:r w:rsidR="00F21CFC" w:rsidRPr="00477000">
        <w:rPr>
          <w:rFonts w:ascii="仿宋" w:eastAsia="仿宋" w:hAnsi="仿宋" w:cs="Times New Roman"/>
          <w:kern w:val="2"/>
          <w:sz w:val="32"/>
          <w:szCs w:val="32"/>
        </w:rPr>
        <w:t>信息的真实性、准确性负责，并预判可能造成的社会影响</w:t>
      </w:r>
      <w:r w:rsidR="008812A4" w:rsidRPr="00477000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="00C16461">
        <w:rPr>
          <w:rFonts w:ascii="仿宋" w:eastAsia="仿宋" w:hAnsi="仿宋" w:cs="Times New Roman" w:hint="eastAsia"/>
          <w:kern w:val="2"/>
          <w:sz w:val="32"/>
          <w:szCs w:val="32"/>
        </w:rPr>
        <w:t>不得</w:t>
      </w:r>
      <w:r w:rsidR="00C16461" w:rsidRPr="00477000">
        <w:rPr>
          <w:rFonts w:ascii="仿宋" w:eastAsia="仿宋" w:hAnsi="仿宋" w:cs="Times New Roman"/>
          <w:kern w:val="2"/>
          <w:sz w:val="32"/>
          <w:szCs w:val="32"/>
        </w:rPr>
        <w:t>发布</w:t>
      </w:r>
      <w:r w:rsidR="00C16461">
        <w:rPr>
          <w:rFonts w:ascii="仿宋" w:eastAsia="仿宋" w:hAnsi="仿宋" w:cs="Times New Roman" w:hint="eastAsia"/>
          <w:kern w:val="2"/>
          <w:sz w:val="32"/>
          <w:szCs w:val="32"/>
        </w:rPr>
        <w:t>或转发</w:t>
      </w:r>
      <w:r w:rsidR="00C16461" w:rsidRPr="00477000">
        <w:rPr>
          <w:rFonts w:ascii="仿宋" w:eastAsia="仿宋" w:hAnsi="仿宋" w:cs="Times New Roman"/>
          <w:kern w:val="2"/>
          <w:sz w:val="32"/>
          <w:szCs w:val="32"/>
        </w:rPr>
        <w:t>纯属个人的信息</w:t>
      </w:r>
      <w:r w:rsidR="00C16461" w:rsidRPr="00477000">
        <w:rPr>
          <w:rFonts w:ascii="仿宋" w:eastAsia="仿宋" w:hAnsi="仿宋" w:cs="Times New Roman" w:hint="eastAsia"/>
          <w:kern w:val="2"/>
          <w:sz w:val="32"/>
          <w:szCs w:val="32"/>
        </w:rPr>
        <w:t>和非公益性广告信息</w:t>
      </w:r>
      <w:r w:rsidR="00C16461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="005275F0" w:rsidRPr="00477000">
        <w:rPr>
          <w:rFonts w:ascii="仿宋" w:eastAsia="仿宋" w:hAnsi="仿宋" w:cs="Times New Roman"/>
          <w:kern w:val="2"/>
          <w:sz w:val="32"/>
          <w:szCs w:val="32"/>
        </w:rPr>
        <w:t>严禁发布不实、虚假</w:t>
      </w:r>
      <w:r w:rsidR="005275F0" w:rsidRPr="00477000">
        <w:rPr>
          <w:rFonts w:ascii="仿宋" w:eastAsia="仿宋" w:hAnsi="仿宋" w:cs="Times New Roman" w:hint="eastAsia"/>
          <w:kern w:val="2"/>
          <w:sz w:val="32"/>
          <w:szCs w:val="32"/>
        </w:rPr>
        <w:t>、</w:t>
      </w:r>
      <w:r w:rsidR="00F21CFC" w:rsidRPr="00477000">
        <w:rPr>
          <w:rFonts w:ascii="仿宋" w:eastAsia="仿宋" w:hAnsi="仿宋" w:cs="Times New Roman"/>
          <w:kern w:val="2"/>
          <w:sz w:val="32"/>
          <w:szCs w:val="32"/>
        </w:rPr>
        <w:t>错误</w:t>
      </w:r>
      <w:r w:rsidR="005275F0" w:rsidRPr="00477000">
        <w:rPr>
          <w:rFonts w:ascii="仿宋" w:eastAsia="仿宋" w:hAnsi="仿宋" w:cs="Times New Roman" w:hint="eastAsia"/>
          <w:kern w:val="2"/>
          <w:sz w:val="32"/>
          <w:szCs w:val="32"/>
        </w:rPr>
        <w:t>和有害</w:t>
      </w:r>
      <w:r w:rsidR="00F21CFC" w:rsidRPr="00477000">
        <w:rPr>
          <w:rFonts w:ascii="仿宋" w:eastAsia="仿宋" w:hAnsi="仿宋" w:cs="Times New Roman"/>
          <w:kern w:val="2"/>
          <w:sz w:val="32"/>
          <w:szCs w:val="32"/>
        </w:rPr>
        <w:t>信息</w:t>
      </w:r>
      <w:r w:rsidR="004E3128" w:rsidRPr="00477000"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</w:p>
    <w:p w:rsidR="005275F0" w:rsidRPr="00477000" w:rsidRDefault="00416447" w:rsidP="00373D3A">
      <w:pPr>
        <w:widowControl w:val="0"/>
        <w:adjustRightInd/>
        <w:snapToGrid/>
        <w:spacing w:after="0" w:line="560" w:lineRule="exact"/>
        <w:ind w:firstLine="601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7F772C">
        <w:rPr>
          <w:rFonts w:ascii="仿宋" w:eastAsia="仿宋" w:hAnsi="仿宋" w:cs="Times New Roman" w:hint="eastAsia"/>
          <w:b/>
          <w:kern w:val="2"/>
          <w:sz w:val="32"/>
          <w:szCs w:val="32"/>
        </w:rPr>
        <w:t>第</w:t>
      </w:r>
      <w:r w:rsidR="004013A0">
        <w:rPr>
          <w:rFonts w:ascii="仿宋" w:eastAsia="仿宋" w:hAnsi="仿宋" w:cs="Times New Roman" w:hint="eastAsia"/>
          <w:b/>
          <w:kern w:val="2"/>
          <w:sz w:val="32"/>
          <w:szCs w:val="32"/>
        </w:rPr>
        <w:t>八</w:t>
      </w:r>
      <w:r w:rsidR="00F21CFC" w:rsidRPr="007F772C">
        <w:rPr>
          <w:rFonts w:ascii="仿宋" w:eastAsia="仿宋" w:hAnsi="仿宋" w:cs="Times New Roman" w:hint="eastAsia"/>
          <w:b/>
          <w:kern w:val="2"/>
          <w:sz w:val="32"/>
          <w:szCs w:val="32"/>
        </w:rPr>
        <w:t>条</w:t>
      </w:r>
      <w:r w:rsidR="00247877">
        <w:rPr>
          <w:rFonts w:ascii="仿宋" w:eastAsia="仿宋" w:hAnsi="仿宋" w:cs="Times New Roman" w:hint="eastAsia"/>
          <w:b/>
          <w:kern w:val="2"/>
          <w:sz w:val="32"/>
          <w:szCs w:val="32"/>
        </w:rPr>
        <w:t xml:space="preserve"> </w:t>
      </w:r>
      <w:r w:rsidR="00A57804" w:rsidRPr="00477000">
        <w:rPr>
          <w:rFonts w:ascii="仿宋" w:eastAsia="仿宋" w:hAnsi="仿宋" w:cs="Times New Roman"/>
          <w:kern w:val="2"/>
          <w:sz w:val="32"/>
          <w:szCs w:val="32"/>
        </w:rPr>
        <w:t>严格遵守国家和学校有关保密管理相关规定，严禁发布涉密信息</w:t>
      </w:r>
      <w:r w:rsidR="004A39A2" w:rsidRPr="00477000"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  <w:r w:rsidR="005275F0" w:rsidRPr="00477000">
        <w:rPr>
          <w:rFonts w:ascii="仿宋" w:eastAsia="仿宋" w:hAnsi="仿宋" w:cs="Times New Roman" w:hint="eastAsia"/>
          <w:kern w:val="2"/>
          <w:sz w:val="32"/>
          <w:szCs w:val="32"/>
        </w:rPr>
        <w:t>学院党委每季度开展</w:t>
      </w:r>
      <w:r w:rsidR="00A57804" w:rsidRPr="00477000">
        <w:rPr>
          <w:rFonts w:ascii="仿宋" w:eastAsia="仿宋" w:hAnsi="仿宋" w:cs="Times New Roman" w:hint="eastAsia"/>
          <w:kern w:val="2"/>
          <w:sz w:val="32"/>
          <w:szCs w:val="32"/>
        </w:rPr>
        <w:t>新闻宣传保密自查工作，</w:t>
      </w:r>
      <w:r w:rsidR="004A39A2" w:rsidRPr="00477000">
        <w:rPr>
          <w:rFonts w:ascii="仿宋" w:eastAsia="仿宋" w:hAnsi="仿宋" w:cs="Times New Roman" w:hint="eastAsia"/>
          <w:kern w:val="2"/>
          <w:sz w:val="32"/>
          <w:szCs w:val="32"/>
        </w:rPr>
        <w:t>学院</w:t>
      </w:r>
      <w:r w:rsidR="002E39CC">
        <w:rPr>
          <w:rFonts w:ascii="仿宋" w:eastAsia="仿宋" w:hAnsi="仿宋" w:cs="Times New Roman" w:hint="eastAsia"/>
          <w:kern w:val="2"/>
          <w:sz w:val="32"/>
          <w:szCs w:val="32"/>
        </w:rPr>
        <w:t>各级新媒体</w:t>
      </w:r>
      <w:r w:rsidR="005B7A38" w:rsidRPr="00477000">
        <w:rPr>
          <w:rFonts w:ascii="仿宋" w:eastAsia="仿宋" w:hAnsi="仿宋" w:cs="Times New Roman" w:hint="eastAsia"/>
          <w:kern w:val="2"/>
          <w:sz w:val="32"/>
          <w:szCs w:val="32"/>
        </w:rPr>
        <w:t>要</w:t>
      </w:r>
      <w:r w:rsidR="005275F0" w:rsidRPr="00477000">
        <w:rPr>
          <w:rFonts w:ascii="仿宋" w:eastAsia="仿宋" w:hAnsi="仿宋" w:cs="Times New Roman" w:hint="eastAsia"/>
          <w:kern w:val="2"/>
          <w:sz w:val="32"/>
          <w:szCs w:val="32"/>
        </w:rPr>
        <w:t>在每季度</w:t>
      </w:r>
      <w:r w:rsidR="00A57804" w:rsidRPr="00477000">
        <w:rPr>
          <w:rFonts w:ascii="仿宋" w:eastAsia="仿宋" w:hAnsi="仿宋" w:cs="Times New Roman" w:hint="eastAsia"/>
          <w:kern w:val="2"/>
          <w:sz w:val="32"/>
          <w:szCs w:val="32"/>
        </w:rPr>
        <w:t>末针对如下内容开展自查：</w:t>
      </w:r>
      <w:r w:rsidR="00A57804" w:rsidRPr="004A44A5">
        <w:rPr>
          <w:rFonts w:ascii="仿宋" w:eastAsia="仿宋" w:hAnsi="仿宋" w:cs="Times New Roman" w:hint="eastAsia"/>
          <w:kern w:val="2"/>
          <w:sz w:val="32"/>
          <w:szCs w:val="32"/>
        </w:rPr>
        <w:t>是否发布含有涉密内容或不予公开发布的文件；</w:t>
      </w:r>
      <w:r w:rsidR="004C1D42" w:rsidRPr="004A44A5">
        <w:rPr>
          <w:rFonts w:ascii="仿宋" w:eastAsia="仿宋" w:hAnsi="仿宋" w:cs="Times New Roman" w:hint="eastAsia"/>
          <w:kern w:val="2"/>
          <w:sz w:val="32"/>
          <w:szCs w:val="32"/>
        </w:rPr>
        <w:t>是否发布或转发含有涉密内容的新闻或言论</w:t>
      </w:r>
      <w:r w:rsidR="00A57804" w:rsidRPr="00477000"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  <w:r w:rsidR="00247877">
        <w:rPr>
          <w:rFonts w:ascii="仿宋" w:eastAsia="仿宋" w:hAnsi="仿宋" w:cs="Times New Roman" w:hint="eastAsia"/>
          <w:kern w:val="2"/>
          <w:sz w:val="32"/>
          <w:szCs w:val="32"/>
        </w:rPr>
        <w:t>各级新媒体</w:t>
      </w:r>
      <w:r w:rsidR="004A39A2" w:rsidRPr="00477000">
        <w:rPr>
          <w:rFonts w:ascii="仿宋" w:eastAsia="仿宋" w:hAnsi="仿宋" w:cs="Times New Roman" w:hint="eastAsia"/>
          <w:kern w:val="2"/>
          <w:sz w:val="32"/>
          <w:szCs w:val="32"/>
        </w:rPr>
        <w:t>的保密自查工作要</w:t>
      </w:r>
      <w:r w:rsidR="005B7A38" w:rsidRPr="00477000">
        <w:rPr>
          <w:rFonts w:ascii="仿宋" w:eastAsia="仿宋" w:hAnsi="仿宋" w:cs="Times New Roman" w:hint="eastAsia"/>
          <w:kern w:val="2"/>
          <w:sz w:val="32"/>
          <w:szCs w:val="32"/>
        </w:rPr>
        <w:t>做好记录并报学院党委</w:t>
      </w:r>
      <w:r w:rsidR="005275F0" w:rsidRPr="00477000">
        <w:rPr>
          <w:rFonts w:ascii="仿宋" w:eastAsia="仿宋" w:hAnsi="仿宋" w:cs="Times New Roman" w:hint="eastAsia"/>
          <w:kern w:val="2"/>
          <w:sz w:val="32"/>
          <w:szCs w:val="32"/>
        </w:rPr>
        <w:t>归档备案</w:t>
      </w:r>
      <w:r w:rsidR="004A39A2" w:rsidRPr="00477000"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</w:p>
    <w:p w:rsidR="00A57804" w:rsidRPr="00477000" w:rsidRDefault="00A57804" w:rsidP="00373D3A">
      <w:pPr>
        <w:widowControl w:val="0"/>
        <w:adjustRightInd/>
        <w:snapToGrid/>
        <w:spacing w:after="0" w:line="560" w:lineRule="exact"/>
        <w:ind w:firstLine="601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7F772C">
        <w:rPr>
          <w:rFonts w:ascii="仿宋" w:eastAsia="仿宋" w:hAnsi="仿宋" w:cs="Times New Roman" w:hint="eastAsia"/>
          <w:b/>
          <w:kern w:val="2"/>
          <w:sz w:val="32"/>
          <w:szCs w:val="32"/>
        </w:rPr>
        <w:t>第</w:t>
      </w:r>
      <w:r w:rsidR="004013A0">
        <w:rPr>
          <w:rFonts w:ascii="仿宋" w:eastAsia="仿宋" w:hAnsi="仿宋" w:cs="Times New Roman" w:hint="eastAsia"/>
          <w:b/>
          <w:kern w:val="2"/>
          <w:sz w:val="32"/>
          <w:szCs w:val="32"/>
        </w:rPr>
        <w:t>九</w:t>
      </w:r>
      <w:r w:rsidR="00F21CFC" w:rsidRPr="007F772C">
        <w:rPr>
          <w:rFonts w:ascii="仿宋" w:eastAsia="仿宋" w:hAnsi="仿宋" w:cs="Times New Roman" w:hint="eastAsia"/>
          <w:b/>
          <w:kern w:val="2"/>
          <w:sz w:val="32"/>
          <w:szCs w:val="32"/>
        </w:rPr>
        <w:t>条</w:t>
      </w:r>
      <w:r w:rsidR="004A39A2" w:rsidRPr="00477000">
        <w:rPr>
          <w:rFonts w:ascii="仿宋" w:eastAsia="仿宋" w:hAnsi="仿宋" w:cs="Times New Roman" w:hint="eastAsia"/>
          <w:kern w:val="2"/>
          <w:sz w:val="32"/>
          <w:szCs w:val="32"/>
        </w:rPr>
        <w:t xml:space="preserve"> </w:t>
      </w:r>
      <w:r w:rsidR="004A39A2" w:rsidRPr="00477000">
        <w:rPr>
          <w:rFonts w:ascii="仿宋" w:eastAsia="仿宋" w:hAnsi="仿宋" w:cs="Times New Roman"/>
          <w:kern w:val="2"/>
          <w:sz w:val="32"/>
          <w:szCs w:val="32"/>
        </w:rPr>
        <w:t>建立不良信息处置机制</w:t>
      </w:r>
      <w:r w:rsidR="004A39A2" w:rsidRPr="00477000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Pr="00477000">
        <w:rPr>
          <w:rFonts w:ascii="仿宋" w:eastAsia="仿宋" w:hAnsi="仿宋" w:cs="Times New Roman"/>
          <w:kern w:val="2"/>
          <w:sz w:val="32"/>
          <w:szCs w:val="32"/>
        </w:rPr>
        <w:t>对已发布</w:t>
      </w:r>
      <w:r w:rsidR="004C1D42">
        <w:rPr>
          <w:rFonts w:ascii="仿宋" w:eastAsia="仿宋" w:hAnsi="仿宋" w:cs="Times New Roman" w:hint="eastAsia"/>
          <w:kern w:val="2"/>
          <w:sz w:val="32"/>
          <w:szCs w:val="32"/>
        </w:rPr>
        <w:t>或转发</w:t>
      </w:r>
      <w:r w:rsidRPr="00477000">
        <w:rPr>
          <w:rFonts w:ascii="仿宋" w:eastAsia="仿宋" w:hAnsi="仿宋" w:cs="Times New Roman"/>
          <w:kern w:val="2"/>
          <w:sz w:val="32"/>
          <w:szCs w:val="32"/>
        </w:rPr>
        <w:t>的不当信息要及时处理。如平台出现损害国家、社会、学校</w:t>
      </w:r>
      <w:r w:rsidRPr="00477000">
        <w:rPr>
          <w:rFonts w:ascii="仿宋" w:eastAsia="仿宋" w:hAnsi="仿宋" w:cs="Times New Roman" w:hint="eastAsia"/>
          <w:kern w:val="2"/>
          <w:sz w:val="32"/>
          <w:szCs w:val="32"/>
        </w:rPr>
        <w:t>及学院</w:t>
      </w:r>
      <w:r w:rsidRPr="00477000">
        <w:rPr>
          <w:rFonts w:ascii="仿宋" w:eastAsia="仿宋" w:hAnsi="仿宋" w:cs="Times New Roman"/>
          <w:kern w:val="2"/>
          <w:sz w:val="32"/>
          <w:szCs w:val="32"/>
        </w:rPr>
        <w:t>声誉等不良信息，须立即处置，并及时</w:t>
      </w:r>
      <w:r w:rsidR="004C1D42">
        <w:rPr>
          <w:rFonts w:ascii="仿宋" w:eastAsia="仿宋" w:hAnsi="仿宋" w:cs="Times New Roman" w:hint="eastAsia"/>
          <w:kern w:val="2"/>
          <w:sz w:val="32"/>
          <w:szCs w:val="32"/>
        </w:rPr>
        <w:t>逐级</w:t>
      </w:r>
      <w:r w:rsidRPr="00477000">
        <w:rPr>
          <w:rFonts w:ascii="仿宋" w:eastAsia="仿宋" w:hAnsi="仿宋" w:cs="Times New Roman" w:hint="eastAsia"/>
          <w:kern w:val="2"/>
          <w:sz w:val="32"/>
          <w:szCs w:val="32"/>
        </w:rPr>
        <w:t>报告</w:t>
      </w:r>
      <w:r w:rsidRPr="00477000">
        <w:rPr>
          <w:rFonts w:ascii="仿宋" w:eastAsia="仿宋" w:hAnsi="仿宋" w:cs="Times New Roman"/>
          <w:kern w:val="2"/>
          <w:sz w:val="32"/>
          <w:szCs w:val="32"/>
        </w:rPr>
        <w:t>。</w:t>
      </w:r>
    </w:p>
    <w:p w:rsidR="00490325" w:rsidRPr="00477000" w:rsidRDefault="00A57804" w:rsidP="004C1D42">
      <w:pPr>
        <w:widowControl w:val="0"/>
        <w:adjustRightInd/>
        <w:snapToGrid/>
        <w:spacing w:after="0" w:line="560" w:lineRule="exact"/>
        <w:ind w:firstLine="601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7F772C">
        <w:rPr>
          <w:rFonts w:ascii="仿宋" w:eastAsia="仿宋" w:hAnsi="仿宋" w:cs="Times New Roman" w:hint="eastAsia"/>
          <w:b/>
          <w:kern w:val="2"/>
          <w:sz w:val="32"/>
          <w:szCs w:val="32"/>
        </w:rPr>
        <w:t>第十</w:t>
      </w:r>
      <w:r w:rsidR="00F21CFC" w:rsidRPr="007F772C">
        <w:rPr>
          <w:rFonts w:ascii="仿宋" w:eastAsia="仿宋" w:hAnsi="仿宋" w:cs="Times New Roman" w:hint="eastAsia"/>
          <w:b/>
          <w:kern w:val="2"/>
          <w:sz w:val="32"/>
          <w:szCs w:val="32"/>
        </w:rPr>
        <w:t>条</w:t>
      </w:r>
      <w:r w:rsidR="00C16461">
        <w:rPr>
          <w:rFonts w:ascii="仿宋" w:eastAsia="仿宋" w:hAnsi="仿宋" w:cs="Times New Roman" w:hint="eastAsia"/>
          <w:b/>
          <w:kern w:val="2"/>
          <w:sz w:val="32"/>
          <w:szCs w:val="32"/>
        </w:rPr>
        <w:t xml:space="preserve"> </w:t>
      </w:r>
      <w:r w:rsidRPr="00477000">
        <w:rPr>
          <w:rFonts w:ascii="仿宋" w:eastAsia="仿宋" w:hAnsi="仿宋" w:cs="Times New Roman"/>
          <w:kern w:val="2"/>
          <w:sz w:val="32"/>
          <w:szCs w:val="32"/>
        </w:rPr>
        <w:t>对违反</w:t>
      </w:r>
      <w:r w:rsidR="00D72BD8">
        <w:rPr>
          <w:rFonts w:ascii="仿宋" w:eastAsia="仿宋" w:hAnsi="仿宋" w:cs="Times New Roman" w:hint="eastAsia"/>
          <w:kern w:val="2"/>
          <w:sz w:val="32"/>
          <w:szCs w:val="32"/>
        </w:rPr>
        <w:t>本办法</w:t>
      </w:r>
      <w:r w:rsidRPr="00477000">
        <w:rPr>
          <w:rFonts w:ascii="仿宋" w:eastAsia="仿宋" w:hAnsi="仿宋" w:cs="Times New Roman"/>
          <w:kern w:val="2"/>
          <w:sz w:val="32"/>
          <w:szCs w:val="32"/>
        </w:rPr>
        <w:t>规定</w:t>
      </w:r>
      <w:r w:rsidR="00D72BD8" w:rsidRPr="00477000">
        <w:rPr>
          <w:rFonts w:ascii="仿宋" w:eastAsia="仿宋" w:hAnsi="仿宋" w:cs="Times New Roman"/>
          <w:kern w:val="2"/>
          <w:sz w:val="32"/>
          <w:szCs w:val="32"/>
        </w:rPr>
        <w:t>制作、复制、发布、传播</w:t>
      </w:r>
      <w:r w:rsidR="00D72BD8">
        <w:rPr>
          <w:rFonts w:ascii="仿宋" w:eastAsia="仿宋" w:hAnsi="仿宋" w:cs="Times New Roman" w:hint="eastAsia"/>
          <w:kern w:val="2"/>
          <w:sz w:val="32"/>
          <w:szCs w:val="32"/>
        </w:rPr>
        <w:t>有害信息，</w:t>
      </w:r>
      <w:r w:rsidRPr="00477000">
        <w:rPr>
          <w:rFonts w:ascii="仿宋" w:eastAsia="仿宋" w:hAnsi="仿宋" w:cs="Times New Roman"/>
          <w:kern w:val="2"/>
          <w:sz w:val="32"/>
          <w:szCs w:val="32"/>
        </w:rPr>
        <w:t>情节严重并造成不良影响的，</w:t>
      </w:r>
      <w:r w:rsidRPr="00477000">
        <w:rPr>
          <w:rFonts w:ascii="仿宋" w:eastAsia="仿宋" w:hAnsi="仿宋" w:cs="Times New Roman" w:hint="eastAsia"/>
          <w:kern w:val="2"/>
          <w:sz w:val="32"/>
          <w:szCs w:val="32"/>
        </w:rPr>
        <w:t>学院</w:t>
      </w:r>
      <w:r w:rsidR="00F21CFC" w:rsidRPr="00477000">
        <w:rPr>
          <w:rFonts w:ascii="仿宋" w:eastAsia="仿宋" w:hAnsi="仿宋" w:cs="Times New Roman"/>
          <w:kern w:val="2"/>
          <w:sz w:val="32"/>
          <w:szCs w:val="32"/>
        </w:rPr>
        <w:t>将责令其停止运行或直接关闭</w:t>
      </w:r>
      <w:r w:rsidR="00D72BD8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="00F21CFC" w:rsidRPr="00477000">
        <w:rPr>
          <w:rFonts w:ascii="仿宋" w:eastAsia="仿宋" w:hAnsi="仿宋" w:cs="Times New Roman"/>
          <w:kern w:val="2"/>
          <w:sz w:val="32"/>
          <w:szCs w:val="32"/>
        </w:rPr>
        <w:t>并按有关规定</w:t>
      </w:r>
      <w:r w:rsidR="00131980">
        <w:rPr>
          <w:rFonts w:ascii="仿宋" w:eastAsia="仿宋" w:hAnsi="仿宋" w:cs="Times New Roman" w:hint="eastAsia"/>
          <w:kern w:val="2"/>
          <w:sz w:val="32"/>
          <w:szCs w:val="32"/>
        </w:rPr>
        <w:t>报请学校</w:t>
      </w:r>
      <w:r w:rsidR="00D72BD8">
        <w:rPr>
          <w:rFonts w:ascii="仿宋" w:eastAsia="仿宋" w:hAnsi="仿宋" w:cs="Times New Roman"/>
          <w:kern w:val="2"/>
          <w:sz w:val="32"/>
          <w:szCs w:val="32"/>
        </w:rPr>
        <w:t>追究相关负责人的责任</w:t>
      </w:r>
      <w:r w:rsidR="00022DCC">
        <w:rPr>
          <w:rFonts w:ascii="仿宋" w:eastAsia="仿宋" w:hAnsi="仿宋" w:cs="Times New Roman" w:hint="eastAsia"/>
          <w:kern w:val="2"/>
          <w:sz w:val="32"/>
          <w:szCs w:val="32"/>
        </w:rPr>
        <w:t>；</w:t>
      </w:r>
      <w:r w:rsidR="00C16461">
        <w:rPr>
          <w:rFonts w:ascii="仿宋" w:eastAsia="仿宋" w:hAnsi="仿宋" w:cs="Times New Roman" w:hint="eastAsia"/>
          <w:kern w:val="2"/>
          <w:sz w:val="32"/>
          <w:szCs w:val="32"/>
        </w:rPr>
        <w:t>涉及违法犯罪的，移送有关国家</w:t>
      </w:r>
      <w:r w:rsidR="00D72BD8">
        <w:rPr>
          <w:rFonts w:ascii="仿宋" w:eastAsia="仿宋" w:hAnsi="仿宋" w:cs="Times New Roman" w:hint="eastAsia"/>
          <w:kern w:val="2"/>
          <w:sz w:val="32"/>
          <w:szCs w:val="32"/>
        </w:rPr>
        <w:t>机关</w:t>
      </w:r>
      <w:r w:rsidR="00C16461">
        <w:rPr>
          <w:rFonts w:ascii="仿宋" w:eastAsia="仿宋" w:hAnsi="仿宋" w:cs="Times New Roman" w:hint="eastAsia"/>
          <w:kern w:val="2"/>
          <w:sz w:val="32"/>
          <w:szCs w:val="32"/>
        </w:rPr>
        <w:t>依法</w:t>
      </w:r>
      <w:r w:rsidR="00D72BD8">
        <w:rPr>
          <w:rFonts w:ascii="仿宋" w:eastAsia="仿宋" w:hAnsi="仿宋" w:cs="Times New Roman" w:hint="eastAsia"/>
          <w:kern w:val="2"/>
          <w:sz w:val="32"/>
          <w:szCs w:val="32"/>
        </w:rPr>
        <w:t>处理。</w:t>
      </w:r>
    </w:p>
    <w:p w:rsidR="009540E2" w:rsidRPr="007F772C" w:rsidRDefault="004C1D42" w:rsidP="004A44A5">
      <w:pPr>
        <w:widowControl w:val="0"/>
        <w:adjustRightInd/>
        <w:snapToGrid/>
        <w:spacing w:beforeLines="50" w:before="120" w:afterLines="50" w:after="120" w:line="560" w:lineRule="exact"/>
        <w:ind w:firstLine="601"/>
        <w:jc w:val="center"/>
        <w:rPr>
          <w:rFonts w:ascii="黑体" w:eastAsia="黑体" w:hAnsi="黑体" w:cs="Times New Roman"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kern w:val="2"/>
          <w:sz w:val="32"/>
          <w:szCs w:val="32"/>
        </w:rPr>
        <w:t xml:space="preserve">第四章　</w:t>
      </w:r>
      <w:r w:rsidR="009540E2" w:rsidRPr="007F772C">
        <w:rPr>
          <w:rFonts w:ascii="黑体" w:eastAsia="黑体" w:hAnsi="黑体" w:cs="Times New Roman" w:hint="eastAsia"/>
          <w:kern w:val="2"/>
          <w:sz w:val="32"/>
          <w:szCs w:val="32"/>
        </w:rPr>
        <w:t>安全</w:t>
      </w:r>
      <w:r>
        <w:rPr>
          <w:rFonts w:ascii="黑体" w:eastAsia="黑体" w:hAnsi="黑体" w:cs="Times New Roman" w:hint="eastAsia"/>
          <w:kern w:val="2"/>
          <w:sz w:val="32"/>
          <w:szCs w:val="32"/>
        </w:rPr>
        <w:t>监管</w:t>
      </w:r>
    </w:p>
    <w:p w:rsidR="00961364" w:rsidRPr="00477000" w:rsidRDefault="00490325" w:rsidP="00373D3A">
      <w:pPr>
        <w:widowControl w:val="0"/>
        <w:adjustRightInd/>
        <w:snapToGrid/>
        <w:spacing w:after="0" w:line="560" w:lineRule="exact"/>
        <w:ind w:firstLine="601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7F772C">
        <w:rPr>
          <w:rFonts w:ascii="仿宋" w:eastAsia="仿宋" w:hAnsi="仿宋" w:cs="Times New Roman" w:hint="eastAsia"/>
          <w:b/>
          <w:kern w:val="2"/>
          <w:sz w:val="32"/>
          <w:szCs w:val="32"/>
        </w:rPr>
        <w:t>第十</w:t>
      </w:r>
      <w:r w:rsidR="00131980">
        <w:rPr>
          <w:rFonts w:ascii="仿宋" w:eastAsia="仿宋" w:hAnsi="仿宋" w:cs="Times New Roman" w:hint="eastAsia"/>
          <w:b/>
          <w:kern w:val="2"/>
          <w:sz w:val="32"/>
          <w:szCs w:val="32"/>
        </w:rPr>
        <w:t>一</w:t>
      </w:r>
      <w:r w:rsidR="00961364" w:rsidRPr="007F772C">
        <w:rPr>
          <w:rFonts w:ascii="仿宋" w:eastAsia="仿宋" w:hAnsi="仿宋" w:cs="Times New Roman" w:hint="eastAsia"/>
          <w:b/>
          <w:kern w:val="2"/>
          <w:sz w:val="32"/>
          <w:szCs w:val="32"/>
        </w:rPr>
        <w:t>条</w:t>
      </w:r>
      <w:r w:rsidR="00961364" w:rsidRPr="00477000">
        <w:rPr>
          <w:rFonts w:ascii="仿宋" w:eastAsia="仿宋" w:hAnsi="仿宋" w:cs="Times New Roman" w:hint="eastAsia"/>
          <w:kern w:val="2"/>
          <w:sz w:val="32"/>
          <w:szCs w:val="32"/>
        </w:rPr>
        <w:t xml:space="preserve">  </w:t>
      </w:r>
      <w:r w:rsidR="009540E2" w:rsidRPr="00477000">
        <w:rPr>
          <w:rFonts w:ascii="仿宋" w:eastAsia="仿宋" w:hAnsi="仿宋" w:cs="Times New Roman" w:hint="eastAsia"/>
          <w:kern w:val="2"/>
          <w:sz w:val="32"/>
          <w:szCs w:val="32"/>
        </w:rPr>
        <w:t>学院党委负责各新媒体安全监管工作，</w:t>
      </w:r>
      <w:r w:rsidRPr="00477000">
        <w:rPr>
          <w:rFonts w:ascii="仿宋" w:eastAsia="仿宋" w:hAnsi="仿宋" w:cs="Times New Roman" w:hint="eastAsia"/>
          <w:kern w:val="2"/>
          <w:sz w:val="32"/>
          <w:szCs w:val="32"/>
        </w:rPr>
        <w:t>指定</w:t>
      </w:r>
      <w:r w:rsidR="009540E2" w:rsidRPr="00477000">
        <w:rPr>
          <w:rFonts w:ascii="仿宋" w:eastAsia="仿宋" w:hAnsi="仿宋" w:cs="Times New Roman" w:hint="eastAsia"/>
          <w:kern w:val="2"/>
          <w:sz w:val="32"/>
          <w:szCs w:val="32"/>
        </w:rPr>
        <w:t>人员</w:t>
      </w:r>
      <w:r w:rsidRPr="00477000">
        <w:rPr>
          <w:rFonts w:ascii="仿宋" w:eastAsia="仿宋" w:hAnsi="仿宋" w:cs="Times New Roman" w:hint="eastAsia"/>
          <w:kern w:val="2"/>
          <w:sz w:val="32"/>
          <w:szCs w:val="32"/>
        </w:rPr>
        <w:t>加强对新媒体账号的管理及内容发布的监管。各新媒体</w:t>
      </w:r>
      <w:r w:rsidRPr="00477000">
        <w:rPr>
          <w:rFonts w:ascii="仿宋" w:eastAsia="仿宋" w:hAnsi="仿宋" w:cs="Times New Roman"/>
          <w:kern w:val="2"/>
          <w:sz w:val="32"/>
          <w:szCs w:val="32"/>
        </w:rPr>
        <w:t>直接责任人（管理员）</w:t>
      </w:r>
      <w:r w:rsidRPr="00477000">
        <w:rPr>
          <w:rFonts w:ascii="仿宋" w:eastAsia="仿宋" w:hAnsi="仿宋" w:cs="Times New Roman" w:hint="eastAsia"/>
          <w:kern w:val="2"/>
          <w:sz w:val="32"/>
          <w:szCs w:val="32"/>
        </w:rPr>
        <w:t>要严格做好对所</w:t>
      </w:r>
      <w:r w:rsidR="00961364" w:rsidRPr="00477000">
        <w:rPr>
          <w:rFonts w:ascii="仿宋" w:eastAsia="仿宋" w:hAnsi="仿宋" w:cs="Times New Roman" w:hint="eastAsia"/>
          <w:kern w:val="2"/>
          <w:sz w:val="32"/>
          <w:szCs w:val="32"/>
        </w:rPr>
        <w:t>负责平台内容的审核与日常维护等工作</w:t>
      </w:r>
      <w:r w:rsidR="00EC31C8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="00EC31C8" w:rsidRPr="00477000">
        <w:rPr>
          <w:rFonts w:ascii="仿宋" w:eastAsia="仿宋" w:hAnsi="仿宋" w:cs="Times New Roman" w:hint="eastAsia"/>
          <w:kern w:val="2"/>
          <w:sz w:val="32"/>
          <w:szCs w:val="32"/>
        </w:rPr>
        <w:t>发现有违法或有损院校声誉的信息应及时汇报并妥善处理。</w:t>
      </w:r>
      <w:r w:rsidR="00961364" w:rsidRPr="00477000">
        <w:rPr>
          <w:rFonts w:ascii="仿宋" w:eastAsia="仿宋" w:hAnsi="仿宋" w:cs="Times New Roman" w:hint="eastAsia"/>
          <w:kern w:val="2"/>
          <w:sz w:val="32"/>
          <w:szCs w:val="32"/>
        </w:rPr>
        <w:t>必要时</w:t>
      </w:r>
      <w:r w:rsidRPr="00477000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="005B7A38" w:rsidRPr="00477000">
        <w:rPr>
          <w:rFonts w:ascii="仿宋" w:eastAsia="仿宋" w:hAnsi="仿宋" w:cs="Times New Roman" w:hint="eastAsia"/>
          <w:kern w:val="2"/>
          <w:sz w:val="32"/>
          <w:szCs w:val="32"/>
        </w:rPr>
        <w:t>学院党委对学院下属各组织的新媒体</w:t>
      </w:r>
      <w:r w:rsidR="00961364" w:rsidRPr="00477000">
        <w:rPr>
          <w:rFonts w:ascii="仿宋" w:eastAsia="仿宋" w:hAnsi="仿宋" w:cs="Times New Roman" w:hint="eastAsia"/>
          <w:kern w:val="2"/>
          <w:sz w:val="32"/>
          <w:szCs w:val="32"/>
        </w:rPr>
        <w:t>实行全时段监控</w:t>
      </w:r>
      <w:r w:rsidR="00EC31C8"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  <w:r w:rsidR="00EC31C8" w:rsidRPr="00477000">
        <w:rPr>
          <w:rFonts w:ascii="仿宋" w:eastAsia="仿宋" w:hAnsi="仿宋" w:cs="Times New Roman"/>
          <w:kern w:val="2"/>
          <w:sz w:val="32"/>
          <w:szCs w:val="32"/>
        </w:rPr>
        <w:t xml:space="preserve"> </w:t>
      </w:r>
    </w:p>
    <w:p w:rsidR="00961364" w:rsidRDefault="00961364" w:rsidP="00373D3A">
      <w:pPr>
        <w:widowControl w:val="0"/>
        <w:adjustRightInd/>
        <w:snapToGrid/>
        <w:spacing w:after="0" w:line="560" w:lineRule="exact"/>
        <w:ind w:firstLine="601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7F772C">
        <w:rPr>
          <w:rFonts w:ascii="仿宋" w:eastAsia="仿宋" w:hAnsi="仿宋" w:cs="Times New Roman" w:hint="eastAsia"/>
          <w:b/>
          <w:kern w:val="2"/>
          <w:sz w:val="32"/>
          <w:szCs w:val="32"/>
        </w:rPr>
        <w:t>第十</w:t>
      </w:r>
      <w:r w:rsidR="00131980">
        <w:rPr>
          <w:rFonts w:ascii="仿宋" w:eastAsia="仿宋" w:hAnsi="仿宋" w:cs="Times New Roman" w:hint="eastAsia"/>
          <w:b/>
          <w:kern w:val="2"/>
          <w:sz w:val="32"/>
          <w:szCs w:val="32"/>
        </w:rPr>
        <w:t>二</w:t>
      </w:r>
      <w:r w:rsidRPr="007F772C">
        <w:rPr>
          <w:rFonts w:ascii="仿宋" w:eastAsia="仿宋" w:hAnsi="仿宋" w:cs="Times New Roman" w:hint="eastAsia"/>
          <w:b/>
          <w:kern w:val="2"/>
          <w:sz w:val="32"/>
          <w:szCs w:val="32"/>
        </w:rPr>
        <w:t xml:space="preserve">条 </w:t>
      </w:r>
      <w:r w:rsidRPr="00477000">
        <w:rPr>
          <w:rFonts w:ascii="仿宋" w:eastAsia="仿宋" w:hAnsi="仿宋" w:cs="Times New Roman" w:hint="eastAsia"/>
          <w:kern w:val="2"/>
          <w:sz w:val="32"/>
          <w:szCs w:val="32"/>
        </w:rPr>
        <w:t>各新媒体在管理运行过程中，应高度重视网络舆情，发生舆情危机时，应主动予以正面回复、积极疏导，将负面影响降到最低；对重大事件、紧急</w:t>
      </w:r>
      <w:r w:rsidR="008A3D28" w:rsidRPr="00477000">
        <w:rPr>
          <w:rFonts w:ascii="仿宋" w:eastAsia="仿宋" w:hAnsi="仿宋" w:cs="Times New Roman" w:hint="eastAsia"/>
          <w:kern w:val="2"/>
          <w:sz w:val="32"/>
          <w:szCs w:val="32"/>
        </w:rPr>
        <w:t>信息或有损</w:t>
      </w:r>
      <w:r w:rsidR="004C1D42" w:rsidRPr="00477000">
        <w:rPr>
          <w:rFonts w:ascii="仿宋" w:eastAsia="仿宋" w:hAnsi="仿宋" w:cs="Times New Roman" w:hint="eastAsia"/>
          <w:kern w:val="2"/>
          <w:sz w:val="32"/>
          <w:szCs w:val="32"/>
        </w:rPr>
        <w:t>校</w:t>
      </w:r>
      <w:r w:rsidR="008A3D28" w:rsidRPr="00477000">
        <w:rPr>
          <w:rFonts w:ascii="仿宋" w:eastAsia="仿宋" w:hAnsi="仿宋" w:cs="Times New Roman" w:hint="eastAsia"/>
          <w:kern w:val="2"/>
          <w:sz w:val="32"/>
          <w:szCs w:val="32"/>
        </w:rPr>
        <w:t>院声誉的信息，平台管理人应及时汇报并妥善处理。</w:t>
      </w:r>
    </w:p>
    <w:p w:rsidR="00131980" w:rsidRPr="00477000" w:rsidRDefault="00131980" w:rsidP="00373D3A">
      <w:pPr>
        <w:widowControl w:val="0"/>
        <w:adjustRightInd/>
        <w:snapToGrid/>
        <w:spacing w:after="0" w:line="560" w:lineRule="exact"/>
        <w:ind w:firstLine="601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131980">
        <w:rPr>
          <w:rFonts w:ascii="仿宋" w:eastAsia="仿宋" w:hAnsi="仿宋" w:cs="Times New Roman" w:hint="eastAsia"/>
          <w:b/>
          <w:kern w:val="2"/>
          <w:sz w:val="32"/>
          <w:szCs w:val="32"/>
        </w:rPr>
        <w:t>第十三条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 xml:space="preserve">  各新媒体要提高运行安全的风险防范意识，增强安全意识，提高防控能力，着力防范化解重大风险。要守好意识形态主阵地，做好敏感事件节点的平台舆情把控工作；要强化法律权益意识，切实防范未经版权确认、未经授权而在新媒体中随意使用来自互联网上的音乐、图片、文章、书籍、影像等资源引发的侵权法律风险。</w:t>
      </w:r>
    </w:p>
    <w:p w:rsidR="00490325" w:rsidRPr="00477000" w:rsidRDefault="008A3D28" w:rsidP="00373D3A">
      <w:pPr>
        <w:widowControl w:val="0"/>
        <w:adjustRightInd/>
        <w:snapToGrid/>
        <w:spacing w:after="0" w:line="560" w:lineRule="exact"/>
        <w:ind w:firstLine="601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7F772C">
        <w:rPr>
          <w:rFonts w:ascii="仿宋" w:eastAsia="仿宋" w:hAnsi="仿宋" w:cs="Times New Roman" w:hint="eastAsia"/>
          <w:b/>
          <w:kern w:val="2"/>
          <w:sz w:val="32"/>
          <w:szCs w:val="32"/>
        </w:rPr>
        <w:t>第十</w:t>
      </w:r>
      <w:r w:rsidR="00131980">
        <w:rPr>
          <w:rFonts w:ascii="仿宋" w:eastAsia="仿宋" w:hAnsi="仿宋" w:cs="Times New Roman" w:hint="eastAsia"/>
          <w:b/>
          <w:kern w:val="2"/>
          <w:sz w:val="32"/>
          <w:szCs w:val="32"/>
        </w:rPr>
        <w:t>四</w:t>
      </w:r>
      <w:r w:rsidRPr="007F772C">
        <w:rPr>
          <w:rFonts w:ascii="仿宋" w:eastAsia="仿宋" w:hAnsi="仿宋" w:cs="Times New Roman" w:hint="eastAsia"/>
          <w:b/>
          <w:kern w:val="2"/>
          <w:sz w:val="32"/>
          <w:szCs w:val="32"/>
        </w:rPr>
        <w:t>条</w:t>
      </w:r>
      <w:r w:rsidRPr="00477000">
        <w:rPr>
          <w:rFonts w:ascii="仿宋" w:eastAsia="仿宋" w:hAnsi="仿宋" w:cs="Times New Roman" w:hint="eastAsia"/>
          <w:kern w:val="2"/>
          <w:sz w:val="32"/>
          <w:szCs w:val="32"/>
        </w:rPr>
        <w:t xml:space="preserve">  </w:t>
      </w:r>
      <w:r w:rsidR="005E5C55" w:rsidRPr="00477000">
        <w:rPr>
          <w:rFonts w:ascii="仿宋" w:eastAsia="仿宋" w:hAnsi="仿宋" w:cs="Times New Roman" w:hint="eastAsia"/>
          <w:kern w:val="2"/>
          <w:sz w:val="32"/>
          <w:szCs w:val="32"/>
        </w:rPr>
        <w:t>学院党委</w:t>
      </w:r>
      <w:r w:rsidR="00C65168" w:rsidRPr="00477000">
        <w:rPr>
          <w:rFonts w:ascii="仿宋" w:eastAsia="仿宋" w:hAnsi="仿宋" w:cs="Times New Roman" w:hint="eastAsia"/>
          <w:kern w:val="2"/>
          <w:sz w:val="32"/>
          <w:szCs w:val="32"/>
        </w:rPr>
        <w:t>对于不符合国家</w:t>
      </w:r>
      <w:r w:rsidRPr="00477000">
        <w:rPr>
          <w:rFonts w:ascii="仿宋" w:eastAsia="仿宋" w:hAnsi="仿宋" w:cs="Times New Roman" w:hint="eastAsia"/>
          <w:kern w:val="2"/>
          <w:sz w:val="32"/>
          <w:szCs w:val="32"/>
        </w:rPr>
        <w:t>和学校相关规定要求的新媒体</w:t>
      </w:r>
      <w:r w:rsidR="005E5C55" w:rsidRPr="00477000">
        <w:rPr>
          <w:rFonts w:ascii="仿宋" w:eastAsia="仿宋" w:hAnsi="仿宋" w:cs="Times New Roman" w:hint="eastAsia"/>
          <w:kern w:val="2"/>
          <w:sz w:val="32"/>
          <w:szCs w:val="32"/>
        </w:rPr>
        <w:t>给予</w:t>
      </w:r>
      <w:r w:rsidRPr="00477000">
        <w:rPr>
          <w:rFonts w:ascii="仿宋" w:eastAsia="仿宋" w:hAnsi="仿宋" w:cs="Times New Roman" w:hint="eastAsia"/>
          <w:kern w:val="2"/>
          <w:sz w:val="32"/>
          <w:szCs w:val="32"/>
        </w:rPr>
        <w:t>责令整改、关停整改、关停注销，并依据相关纪律规定对责任人进行处理。原则上，对每年维护更新</w:t>
      </w:r>
      <w:r w:rsidR="009540E2" w:rsidRPr="00477000">
        <w:rPr>
          <w:rFonts w:ascii="仿宋" w:eastAsia="仿宋" w:hAnsi="仿宋" w:cs="Times New Roman" w:hint="eastAsia"/>
          <w:kern w:val="2"/>
          <w:sz w:val="32"/>
          <w:szCs w:val="32"/>
        </w:rPr>
        <w:t>（或活跃）</w:t>
      </w:r>
      <w:r w:rsidRPr="00477000">
        <w:rPr>
          <w:rFonts w:ascii="仿宋" w:eastAsia="仿宋" w:hAnsi="仿宋" w:cs="Times New Roman" w:hint="eastAsia"/>
          <w:kern w:val="2"/>
          <w:sz w:val="32"/>
          <w:szCs w:val="32"/>
        </w:rPr>
        <w:t>次数少于24次且平均阅读量</w:t>
      </w:r>
      <w:r w:rsidR="009540E2" w:rsidRPr="00477000">
        <w:rPr>
          <w:rFonts w:ascii="仿宋" w:eastAsia="仿宋" w:hAnsi="仿宋" w:cs="Times New Roman" w:hint="eastAsia"/>
          <w:kern w:val="2"/>
          <w:sz w:val="32"/>
          <w:szCs w:val="32"/>
        </w:rPr>
        <w:t>（或活跃人次）</w:t>
      </w:r>
      <w:r w:rsidRPr="00477000">
        <w:rPr>
          <w:rFonts w:ascii="仿宋" w:eastAsia="仿宋" w:hAnsi="仿宋" w:cs="Times New Roman" w:hint="eastAsia"/>
          <w:kern w:val="2"/>
          <w:sz w:val="32"/>
          <w:szCs w:val="32"/>
        </w:rPr>
        <w:t>低于200的新媒体平台</w:t>
      </w:r>
      <w:r w:rsidR="009540E2" w:rsidRPr="00477000">
        <w:rPr>
          <w:rFonts w:ascii="仿宋" w:eastAsia="仿宋" w:hAnsi="仿宋" w:cs="Times New Roman" w:hint="eastAsia"/>
          <w:kern w:val="2"/>
          <w:sz w:val="32"/>
          <w:szCs w:val="32"/>
        </w:rPr>
        <w:t>予以</w:t>
      </w:r>
      <w:r w:rsidRPr="00477000">
        <w:rPr>
          <w:rFonts w:ascii="仿宋" w:eastAsia="仿宋" w:hAnsi="仿宋" w:cs="Times New Roman" w:hint="eastAsia"/>
          <w:kern w:val="2"/>
          <w:sz w:val="32"/>
          <w:szCs w:val="32"/>
        </w:rPr>
        <w:t>责令整改；对每年维护更新</w:t>
      </w:r>
      <w:r w:rsidR="009540E2" w:rsidRPr="00477000">
        <w:rPr>
          <w:rFonts w:ascii="仿宋" w:eastAsia="仿宋" w:hAnsi="仿宋" w:cs="Times New Roman" w:hint="eastAsia"/>
          <w:kern w:val="2"/>
          <w:sz w:val="32"/>
          <w:szCs w:val="32"/>
        </w:rPr>
        <w:t>（或活跃）</w:t>
      </w:r>
      <w:r w:rsidRPr="00477000">
        <w:rPr>
          <w:rFonts w:ascii="仿宋" w:eastAsia="仿宋" w:hAnsi="仿宋" w:cs="Times New Roman" w:hint="eastAsia"/>
          <w:kern w:val="2"/>
          <w:sz w:val="32"/>
          <w:szCs w:val="32"/>
        </w:rPr>
        <w:t>次数低于12次且平均阅读量</w:t>
      </w:r>
      <w:r w:rsidR="009540E2" w:rsidRPr="00477000">
        <w:rPr>
          <w:rFonts w:ascii="仿宋" w:eastAsia="仿宋" w:hAnsi="仿宋" w:cs="Times New Roman" w:hint="eastAsia"/>
          <w:kern w:val="2"/>
          <w:sz w:val="32"/>
          <w:szCs w:val="32"/>
        </w:rPr>
        <w:t>（或活跃人次）</w:t>
      </w:r>
      <w:r w:rsidRPr="00477000">
        <w:rPr>
          <w:rFonts w:ascii="仿宋" w:eastAsia="仿宋" w:hAnsi="仿宋" w:cs="Times New Roman" w:hint="eastAsia"/>
          <w:kern w:val="2"/>
          <w:sz w:val="32"/>
          <w:szCs w:val="32"/>
        </w:rPr>
        <w:t>不足100的新媒体平台</w:t>
      </w:r>
      <w:r w:rsidR="009540E2" w:rsidRPr="00477000">
        <w:rPr>
          <w:rFonts w:ascii="仿宋" w:eastAsia="仿宋" w:hAnsi="仿宋" w:cs="Times New Roman" w:hint="eastAsia"/>
          <w:kern w:val="2"/>
          <w:sz w:val="32"/>
          <w:szCs w:val="32"/>
        </w:rPr>
        <w:t>给予</w:t>
      </w:r>
      <w:r w:rsidRPr="00477000">
        <w:rPr>
          <w:rFonts w:ascii="仿宋" w:eastAsia="仿宋" w:hAnsi="仿宋" w:cs="Times New Roman" w:hint="eastAsia"/>
          <w:kern w:val="2"/>
          <w:sz w:val="32"/>
          <w:szCs w:val="32"/>
        </w:rPr>
        <w:t>关停整改；对连续6个月未进行内容更新维护的新媒体平台予以关停注销。</w:t>
      </w:r>
    </w:p>
    <w:p w:rsidR="009540E2" w:rsidRPr="007F772C" w:rsidRDefault="009540E2" w:rsidP="004A44A5">
      <w:pPr>
        <w:widowControl w:val="0"/>
        <w:adjustRightInd/>
        <w:snapToGrid/>
        <w:spacing w:beforeLines="50" w:before="120" w:afterLines="50" w:after="120" w:line="560" w:lineRule="exact"/>
        <w:ind w:firstLine="601"/>
        <w:jc w:val="center"/>
        <w:rPr>
          <w:rFonts w:ascii="黑体" w:eastAsia="黑体" w:hAnsi="黑体" w:cs="Times New Roman"/>
          <w:kern w:val="2"/>
          <w:sz w:val="32"/>
          <w:szCs w:val="32"/>
        </w:rPr>
      </w:pPr>
      <w:r w:rsidRPr="007F772C">
        <w:rPr>
          <w:rFonts w:ascii="黑体" w:eastAsia="黑体" w:hAnsi="黑体" w:cs="Times New Roman" w:hint="eastAsia"/>
          <w:kern w:val="2"/>
          <w:sz w:val="32"/>
          <w:szCs w:val="32"/>
        </w:rPr>
        <w:t>第五章　附则</w:t>
      </w:r>
    </w:p>
    <w:p w:rsidR="00700428" w:rsidRPr="00477000" w:rsidRDefault="00700428" w:rsidP="00373D3A">
      <w:pPr>
        <w:widowControl w:val="0"/>
        <w:adjustRightInd/>
        <w:snapToGrid/>
        <w:spacing w:after="0" w:line="560" w:lineRule="exact"/>
        <w:ind w:firstLine="601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7F772C">
        <w:rPr>
          <w:rFonts w:ascii="仿宋" w:eastAsia="仿宋" w:hAnsi="仿宋" w:cs="Times New Roman" w:hint="eastAsia"/>
          <w:b/>
          <w:kern w:val="2"/>
          <w:sz w:val="32"/>
          <w:szCs w:val="32"/>
        </w:rPr>
        <w:t>第</w:t>
      </w:r>
      <w:r w:rsidR="00E82585">
        <w:rPr>
          <w:rFonts w:ascii="仿宋" w:eastAsia="仿宋" w:hAnsi="仿宋" w:cs="Times New Roman" w:hint="eastAsia"/>
          <w:b/>
          <w:kern w:val="2"/>
          <w:sz w:val="32"/>
          <w:szCs w:val="32"/>
        </w:rPr>
        <w:t>十五</w:t>
      </w:r>
      <w:r w:rsidRPr="007F772C">
        <w:rPr>
          <w:rFonts w:ascii="仿宋" w:eastAsia="仿宋" w:hAnsi="仿宋" w:cs="Times New Roman" w:hint="eastAsia"/>
          <w:b/>
          <w:kern w:val="2"/>
          <w:sz w:val="32"/>
          <w:szCs w:val="32"/>
        </w:rPr>
        <w:t>条</w:t>
      </w:r>
      <w:r w:rsidRPr="00477000">
        <w:rPr>
          <w:rFonts w:ascii="仿宋" w:eastAsia="仿宋" w:hAnsi="仿宋" w:cs="Times New Roman" w:hint="eastAsia"/>
          <w:kern w:val="2"/>
          <w:sz w:val="32"/>
          <w:szCs w:val="32"/>
        </w:rPr>
        <w:t xml:space="preserve">  以学院师生个人名义建立，主要用于工作交流，传播内容主要涉及学院事务的各类新媒体，包括但</w:t>
      </w:r>
      <w:r w:rsidRPr="00477000">
        <w:rPr>
          <w:rFonts w:ascii="仿宋" w:eastAsia="仿宋" w:hAnsi="仿宋" w:cs="Times New Roman"/>
          <w:kern w:val="2"/>
          <w:sz w:val="32"/>
          <w:szCs w:val="32"/>
        </w:rPr>
        <w:t>不限于QQ群、</w:t>
      </w:r>
      <w:proofErr w:type="gramStart"/>
      <w:r w:rsidRPr="00477000">
        <w:rPr>
          <w:rFonts w:ascii="仿宋" w:eastAsia="仿宋" w:hAnsi="仿宋" w:cs="Times New Roman"/>
          <w:kern w:val="2"/>
          <w:sz w:val="32"/>
          <w:szCs w:val="32"/>
        </w:rPr>
        <w:t>微信群</w:t>
      </w:r>
      <w:proofErr w:type="gramEnd"/>
      <w:r w:rsidRPr="00477000">
        <w:rPr>
          <w:rFonts w:ascii="仿宋" w:eastAsia="仿宋" w:hAnsi="仿宋" w:cs="Times New Roman" w:hint="eastAsia"/>
          <w:kern w:val="2"/>
          <w:sz w:val="32"/>
          <w:szCs w:val="32"/>
        </w:rPr>
        <w:t>及其他APP移动应用客户端等</w:t>
      </w:r>
      <w:r w:rsidRPr="00477000">
        <w:rPr>
          <w:rFonts w:ascii="仿宋" w:eastAsia="仿宋" w:hAnsi="仿宋" w:cs="Times New Roman"/>
          <w:kern w:val="2"/>
          <w:sz w:val="32"/>
          <w:szCs w:val="32"/>
        </w:rPr>
        <w:t>，实行群主（管理员）负责制，各创建人应主动向</w:t>
      </w:r>
      <w:r w:rsidR="0067320F" w:rsidRPr="00477000">
        <w:rPr>
          <w:rFonts w:ascii="仿宋" w:eastAsia="仿宋" w:hAnsi="仿宋" w:cs="Times New Roman" w:hint="eastAsia"/>
          <w:kern w:val="2"/>
          <w:sz w:val="32"/>
          <w:szCs w:val="32"/>
        </w:rPr>
        <w:t>学院党委</w:t>
      </w:r>
      <w:r w:rsidRPr="00477000">
        <w:rPr>
          <w:rFonts w:ascii="仿宋" w:eastAsia="仿宋" w:hAnsi="仿宋" w:cs="Times New Roman"/>
          <w:kern w:val="2"/>
          <w:sz w:val="32"/>
          <w:szCs w:val="32"/>
        </w:rPr>
        <w:t>报备。除此以外，以个人名义创建的新媒体平台，不得以学校</w:t>
      </w:r>
      <w:r w:rsidRPr="00477000">
        <w:rPr>
          <w:rFonts w:ascii="仿宋" w:eastAsia="仿宋" w:hAnsi="仿宋" w:cs="Times New Roman" w:hint="eastAsia"/>
          <w:kern w:val="2"/>
          <w:sz w:val="32"/>
          <w:szCs w:val="32"/>
        </w:rPr>
        <w:t>、学院</w:t>
      </w:r>
      <w:r w:rsidRPr="00477000">
        <w:rPr>
          <w:rFonts w:ascii="仿宋" w:eastAsia="仿宋" w:hAnsi="仿宋" w:cs="Times New Roman"/>
          <w:kern w:val="2"/>
          <w:sz w:val="32"/>
          <w:szCs w:val="32"/>
        </w:rPr>
        <w:t>特征专属名词命名运营，不得擅自使用</w:t>
      </w:r>
      <w:r w:rsidRPr="00477000">
        <w:rPr>
          <w:rFonts w:ascii="仿宋" w:eastAsia="仿宋" w:hAnsi="仿宋" w:cs="Times New Roman" w:hint="eastAsia"/>
          <w:kern w:val="2"/>
          <w:sz w:val="32"/>
          <w:szCs w:val="32"/>
        </w:rPr>
        <w:t>院校徽标</w:t>
      </w:r>
      <w:r w:rsidRPr="00477000">
        <w:rPr>
          <w:rFonts w:ascii="仿宋" w:eastAsia="仿宋" w:hAnsi="仿宋" w:cs="Times New Roman"/>
          <w:kern w:val="2"/>
          <w:sz w:val="32"/>
          <w:szCs w:val="32"/>
        </w:rPr>
        <w:t>等相关标识作为新媒体平台标识，且本人对所发信息负全部法律责任。</w:t>
      </w:r>
    </w:p>
    <w:p w:rsidR="0067320F" w:rsidRDefault="00E82585" w:rsidP="00373D3A">
      <w:pPr>
        <w:widowControl w:val="0"/>
        <w:adjustRightInd/>
        <w:snapToGrid/>
        <w:spacing w:after="0" w:line="560" w:lineRule="exact"/>
        <w:ind w:firstLine="601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b/>
          <w:kern w:val="2"/>
          <w:sz w:val="32"/>
          <w:szCs w:val="32"/>
        </w:rPr>
        <w:t>第十六</w:t>
      </w:r>
      <w:r w:rsidR="0067320F" w:rsidRPr="007F772C">
        <w:rPr>
          <w:rFonts w:ascii="仿宋" w:eastAsia="仿宋" w:hAnsi="仿宋" w:cs="Times New Roman" w:hint="eastAsia"/>
          <w:b/>
          <w:kern w:val="2"/>
          <w:sz w:val="32"/>
          <w:szCs w:val="32"/>
        </w:rPr>
        <w:t>条</w:t>
      </w:r>
      <w:r w:rsidR="0067320F" w:rsidRPr="00477000">
        <w:rPr>
          <w:rFonts w:ascii="仿宋" w:eastAsia="仿宋" w:hAnsi="仿宋" w:cs="Times New Roman" w:hint="eastAsia"/>
          <w:kern w:val="2"/>
          <w:sz w:val="32"/>
          <w:szCs w:val="32"/>
        </w:rPr>
        <w:t xml:space="preserve">　</w:t>
      </w:r>
      <w:r w:rsidR="00490325" w:rsidRPr="00477000">
        <w:rPr>
          <w:rFonts w:ascii="仿宋" w:eastAsia="仿宋" w:hAnsi="仿宋" w:cs="Times New Roman" w:hint="eastAsia"/>
          <w:kern w:val="2"/>
          <w:sz w:val="32"/>
          <w:szCs w:val="32"/>
        </w:rPr>
        <w:t>QQ</w:t>
      </w:r>
      <w:r w:rsidR="0067320F" w:rsidRPr="00477000">
        <w:rPr>
          <w:rFonts w:ascii="仿宋" w:eastAsia="仿宋" w:hAnsi="仿宋" w:cs="Times New Roman" w:hint="eastAsia"/>
          <w:kern w:val="2"/>
          <w:sz w:val="32"/>
          <w:szCs w:val="32"/>
        </w:rPr>
        <w:t>群、</w:t>
      </w:r>
      <w:proofErr w:type="gramStart"/>
      <w:r w:rsidR="0067320F" w:rsidRPr="00477000">
        <w:rPr>
          <w:rFonts w:ascii="仿宋" w:eastAsia="仿宋" w:hAnsi="仿宋" w:cs="Times New Roman" w:hint="eastAsia"/>
          <w:kern w:val="2"/>
          <w:sz w:val="32"/>
          <w:szCs w:val="32"/>
        </w:rPr>
        <w:t>微信</w:t>
      </w:r>
      <w:r w:rsidR="00490325" w:rsidRPr="00477000">
        <w:rPr>
          <w:rFonts w:ascii="仿宋" w:eastAsia="仿宋" w:hAnsi="仿宋" w:cs="Times New Roman" w:hint="eastAsia"/>
          <w:kern w:val="2"/>
          <w:sz w:val="32"/>
          <w:szCs w:val="32"/>
        </w:rPr>
        <w:t>群</w:t>
      </w:r>
      <w:proofErr w:type="gramEnd"/>
      <w:r w:rsidR="00490325" w:rsidRPr="00477000">
        <w:rPr>
          <w:rFonts w:ascii="仿宋" w:eastAsia="仿宋" w:hAnsi="仿宋" w:cs="Times New Roman" w:hint="eastAsia"/>
          <w:kern w:val="2"/>
          <w:sz w:val="32"/>
          <w:szCs w:val="32"/>
        </w:rPr>
        <w:t>等因技术原因做不到</w:t>
      </w:r>
      <w:r w:rsidR="00490325" w:rsidRPr="00477000">
        <w:rPr>
          <w:rFonts w:ascii="仿宋" w:eastAsia="仿宋" w:hAnsi="仿宋" w:cs="Times New Roman"/>
          <w:kern w:val="2"/>
          <w:sz w:val="32"/>
          <w:szCs w:val="32"/>
        </w:rPr>
        <w:t>“先审后发”</w:t>
      </w:r>
      <w:r w:rsidR="00490325" w:rsidRPr="00477000">
        <w:rPr>
          <w:rFonts w:ascii="仿宋" w:eastAsia="仿宋" w:hAnsi="仿宋" w:cs="Times New Roman" w:hint="eastAsia"/>
          <w:kern w:val="2"/>
          <w:sz w:val="32"/>
          <w:szCs w:val="32"/>
        </w:rPr>
        <w:t>的新媒体，</w:t>
      </w:r>
      <w:r w:rsidR="00490325" w:rsidRPr="00477000">
        <w:rPr>
          <w:rFonts w:ascii="仿宋" w:eastAsia="仿宋" w:hAnsi="仿宋" w:cs="Times New Roman"/>
          <w:kern w:val="2"/>
          <w:sz w:val="32"/>
          <w:szCs w:val="32"/>
        </w:rPr>
        <w:t>直接责任人（管理员</w:t>
      </w:r>
      <w:proofErr w:type="gramStart"/>
      <w:r w:rsidR="00DB79CF">
        <w:rPr>
          <w:rFonts w:ascii="仿宋" w:eastAsia="仿宋" w:hAnsi="仿宋" w:cs="Times New Roman" w:hint="eastAsia"/>
          <w:kern w:val="2"/>
          <w:sz w:val="32"/>
          <w:szCs w:val="32"/>
        </w:rPr>
        <w:t>或群主</w:t>
      </w:r>
      <w:proofErr w:type="gramEnd"/>
      <w:r w:rsidR="00490325" w:rsidRPr="00477000">
        <w:rPr>
          <w:rFonts w:ascii="仿宋" w:eastAsia="仿宋" w:hAnsi="仿宋" w:cs="Times New Roman"/>
          <w:kern w:val="2"/>
          <w:sz w:val="32"/>
          <w:szCs w:val="32"/>
        </w:rPr>
        <w:t>）</w:t>
      </w:r>
      <w:r w:rsidR="00490325" w:rsidRPr="00477000">
        <w:rPr>
          <w:rFonts w:ascii="仿宋" w:eastAsia="仿宋" w:hAnsi="仿宋" w:cs="Times New Roman" w:hint="eastAsia"/>
          <w:kern w:val="2"/>
          <w:sz w:val="32"/>
          <w:szCs w:val="32"/>
        </w:rPr>
        <w:t>必须第一时间对信息进行审核</w:t>
      </w:r>
      <w:r w:rsidR="0067320F" w:rsidRPr="00477000">
        <w:rPr>
          <w:rFonts w:ascii="仿宋" w:eastAsia="仿宋" w:hAnsi="仿宋" w:cs="Times New Roman" w:hint="eastAsia"/>
          <w:kern w:val="2"/>
          <w:sz w:val="32"/>
          <w:szCs w:val="32"/>
        </w:rPr>
        <w:t>并及时处置，</w:t>
      </w:r>
      <w:r w:rsidR="00490325" w:rsidRPr="00477000">
        <w:rPr>
          <w:rFonts w:ascii="仿宋" w:eastAsia="仿宋" w:hAnsi="仿宋" w:cs="Times New Roman" w:hint="eastAsia"/>
          <w:kern w:val="2"/>
          <w:sz w:val="32"/>
          <w:szCs w:val="32"/>
        </w:rPr>
        <w:t>对相关发布人</w:t>
      </w:r>
      <w:r w:rsidR="0067320F" w:rsidRPr="00477000">
        <w:rPr>
          <w:rFonts w:ascii="仿宋" w:eastAsia="仿宋" w:hAnsi="仿宋" w:cs="Times New Roman" w:hint="eastAsia"/>
          <w:kern w:val="2"/>
          <w:sz w:val="32"/>
          <w:szCs w:val="32"/>
        </w:rPr>
        <w:t>采取</w:t>
      </w:r>
      <w:r w:rsidR="00490325" w:rsidRPr="00477000">
        <w:rPr>
          <w:rFonts w:ascii="仿宋" w:eastAsia="仿宋" w:hAnsi="仿宋" w:cs="Times New Roman" w:hint="eastAsia"/>
          <w:kern w:val="2"/>
          <w:sz w:val="32"/>
          <w:szCs w:val="32"/>
        </w:rPr>
        <w:t>禁言</w:t>
      </w:r>
      <w:r w:rsidR="0067320F" w:rsidRPr="00477000">
        <w:rPr>
          <w:rFonts w:ascii="仿宋" w:eastAsia="仿宋" w:hAnsi="仿宋" w:cs="Times New Roman" w:hint="eastAsia"/>
          <w:kern w:val="2"/>
          <w:sz w:val="32"/>
          <w:szCs w:val="32"/>
        </w:rPr>
        <w:t>或清退</w:t>
      </w:r>
      <w:r w:rsidR="00490325" w:rsidRPr="00477000">
        <w:rPr>
          <w:rFonts w:ascii="仿宋" w:eastAsia="仿宋" w:hAnsi="仿宋" w:cs="Times New Roman" w:hint="eastAsia"/>
          <w:kern w:val="2"/>
          <w:sz w:val="32"/>
          <w:szCs w:val="32"/>
        </w:rPr>
        <w:t>等妥当处理措施</w:t>
      </w:r>
      <w:r w:rsidR="0067320F" w:rsidRPr="00477000">
        <w:rPr>
          <w:rFonts w:ascii="仿宋" w:eastAsia="仿宋" w:hAnsi="仿宋" w:cs="Times New Roman" w:hint="eastAsia"/>
          <w:kern w:val="2"/>
          <w:sz w:val="32"/>
          <w:szCs w:val="32"/>
        </w:rPr>
        <w:t>，信息</w:t>
      </w:r>
      <w:r w:rsidR="00EC31C8">
        <w:rPr>
          <w:rFonts w:ascii="仿宋" w:eastAsia="仿宋" w:hAnsi="仿宋" w:cs="Times New Roman" w:hint="eastAsia"/>
          <w:kern w:val="2"/>
          <w:sz w:val="32"/>
          <w:szCs w:val="32"/>
        </w:rPr>
        <w:t>可能存在较大</w:t>
      </w:r>
      <w:r w:rsidR="0067320F" w:rsidRPr="00477000">
        <w:rPr>
          <w:rFonts w:ascii="仿宋" w:eastAsia="仿宋" w:hAnsi="仿宋" w:cs="Times New Roman" w:hint="eastAsia"/>
          <w:kern w:val="2"/>
          <w:sz w:val="32"/>
          <w:szCs w:val="32"/>
        </w:rPr>
        <w:t>影响</w:t>
      </w:r>
      <w:r w:rsidR="005E5C55" w:rsidRPr="00477000">
        <w:rPr>
          <w:rFonts w:ascii="仿宋" w:eastAsia="仿宋" w:hAnsi="仿宋" w:cs="Times New Roman" w:hint="eastAsia"/>
          <w:kern w:val="2"/>
          <w:sz w:val="32"/>
          <w:szCs w:val="32"/>
        </w:rPr>
        <w:t>的</w:t>
      </w:r>
      <w:r w:rsidR="00EC31C8">
        <w:rPr>
          <w:rFonts w:ascii="仿宋" w:eastAsia="仿宋" w:hAnsi="仿宋" w:cs="Times New Roman" w:hint="eastAsia"/>
          <w:kern w:val="2"/>
          <w:sz w:val="32"/>
          <w:szCs w:val="32"/>
        </w:rPr>
        <w:t>情况下，</w:t>
      </w:r>
      <w:r w:rsidR="0067320F" w:rsidRPr="00477000">
        <w:rPr>
          <w:rFonts w:ascii="仿宋" w:eastAsia="仿宋" w:hAnsi="仿宋" w:cs="Times New Roman" w:hint="eastAsia"/>
          <w:kern w:val="2"/>
          <w:sz w:val="32"/>
          <w:szCs w:val="32"/>
        </w:rPr>
        <w:t>必须第一时间报学院党委。</w:t>
      </w:r>
    </w:p>
    <w:p w:rsidR="00471F4D" w:rsidRDefault="00471F4D" w:rsidP="00373D3A">
      <w:pPr>
        <w:widowControl w:val="0"/>
        <w:adjustRightInd/>
        <w:snapToGrid/>
        <w:spacing w:after="0" w:line="560" w:lineRule="exact"/>
        <w:ind w:firstLine="601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471F4D">
        <w:rPr>
          <w:rFonts w:ascii="仿宋" w:eastAsia="仿宋" w:hAnsi="仿宋" w:cs="Times New Roman" w:hint="eastAsia"/>
          <w:b/>
          <w:kern w:val="2"/>
          <w:sz w:val="32"/>
          <w:szCs w:val="32"/>
        </w:rPr>
        <w:t xml:space="preserve">第十七条 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按学校党委宣传部《关于报送校内QQ、微信等工作群的通知》2019年3月14日前已完成登记的相关新媒体视</w:t>
      </w:r>
      <w:r w:rsidR="004A44A5">
        <w:rPr>
          <w:rFonts w:ascii="仿宋" w:eastAsia="仿宋" w:hAnsi="仿宋" w:cs="Times New Roman" w:hint="eastAsia"/>
          <w:kern w:val="2"/>
          <w:sz w:val="32"/>
          <w:szCs w:val="32"/>
        </w:rPr>
        <w:t>为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履行了</w:t>
      </w:r>
      <w:r w:rsidRPr="00572525">
        <w:rPr>
          <w:rFonts w:ascii="仿宋" w:eastAsia="仿宋" w:hAnsi="仿宋" w:cs="Times New Roman" w:hint="eastAsia"/>
          <w:kern w:val="2"/>
          <w:sz w:val="32"/>
          <w:szCs w:val="32"/>
        </w:rPr>
        <w:t>开通审批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，给予实质运行。涉及信息变更与账号注销时，应严格</w:t>
      </w:r>
      <w:r w:rsidR="004C1D42">
        <w:rPr>
          <w:rFonts w:ascii="仿宋" w:eastAsia="仿宋" w:hAnsi="仿宋" w:cs="Times New Roman" w:hint="eastAsia"/>
          <w:kern w:val="2"/>
          <w:sz w:val="32"/>
          <w:szCs w:val="32"/>
        </w:rPr>
        <w:t>执行审批程序。其他后期新开通的新媒体平台必须履行申请审批程序。</w:t>
      </w:r>
    </w:p>
    <w:p w:rsidR="004C1D42" w:rsidRPr="004C1D42" w:rsidRDefault="00E82585" w:rsidP="004C1D42">
      <w:pPr>
        <w:widowControl w:val="0"/>
        <w:adjustRightInd/>
        <w:snapToGrid/>
        <w:spacing w:after="0" w:line="560" w:lineRule="exact"/>
        <w:ind w:firstLine="601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471F4D">
        <w:rPr>
          <w:rFonts w:ascii="仿宋" w:eastAsia="仿宋" w:hAnsi="仿宋" w:cs="Times New Roman" w:hint="eastAsia"/>
          <w:b/>
          <w:kern w:val="2"/>
          <w:sz w:val="32"/>
          <w:szCs w:val="32"/>
        </w:rPr>
        <w:t>第十</w:t>
      </w:r>
      <w:r w:rsidR="00471F4D" w:rsidRPr="00471F4D">
        <w:rPr>
          <w:rFonts w:ascii="仿宋" w:eastAsia="仿宋" w:hAnsi="仿宋" w:cs="Times New Roman" w:hint="eastAsia"/>
          <w:b/>
          <w:kern w:val="2"/>
          <w:sz w:val="32"/>
          <w:szCs w:val="32"/>
        </w:rPr>
        <w:t>八</w:t>
      </w:r>
      <w:r w:rsidR="0067320F" w:rsidRPr="00471F4D">
        <w:rPr>
          <w:rFonts w:ascii="仿宋" w:eastAsia="仿宋" w:hAnsi="仿宋" w:cs="Times New Roman" w:hint="eastAsia"/>
          <w:b/>
          <w:kern w:val="2"/>
          <w:sz w:val="32"/>
          <w:szCs w:val="32"/>
        </w:rPr>
        <w:t>条</w:t>
      </w:r>
      <w:r w:rsidR="00EC31C8" w:rsidRPr="00471F4D">
        <w:rPr>
          <w:rFonts w:ascii="仿宋" w:eastAsia="仿宋" w:hAnsi="仿宋" w:cs="Times New Roman" w:hint="eastAsia"/>
          <w:kern w:val="2"/>
          <w:sz w:val="32"/>
          <w:szCs w:val="32"/>
        </w:rPr>
        <w:t xml:space="preserve"> </w:t>
      </w:r>
      <w:r w:rsidR="0067320F" w:rsidRPr="00477000">
        <w:rPr>
          <w:rFonts w:ascii="仿宋" w:eastAsia="仿宋" w:hAnsi="仿宋" w:cs="Times New Roman" w:hint="eastAsia"/>
          <w:kern w:val="2"/>
          <w:sz w:val="32"/>
          <w:szCs w:val="32"/>
        </w:rPr>
        <w:t>本办法自发布之日起执行，解释权归人文社会发展学院</w:t>
      </w:r>
      <w:r w:rsidR="004C1D42">
        <w:rPr>
          <w:rFonts w:ascii="仿宋" w:eastAsia="仿宋" w:hAnsi="仿宋" w:cs="Times New Roman" w:hint="eastAsia"/>
          <w:kern w:val="2"/>
          <w:sz w:val="32"/>
          <w:szCs w:val="32"/>
        </w:rPr>
        <w:t>综合办公室</w:t>
      </w:r>
      <w:r w:rsidR="0067320F" w:rsidRPr="00477000"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</w:p>
    <w:sectPr w:rsidR="004C1D42" w:rsidRPr="004C1D42" w:rsidSect="00AA2810">
      <w:pgSz w:w="11906" w:h="16838"/>
      <w:pgMar w:top="1418" w:right="1758" w:bottom="1418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0D8" w:rsidRDefault="005210D8" w:rsidP="00C75599">
      <w:pPr>
        <w:spacing w:after="0"/>
      </w:pPr>
      <w:r>
        <w:separator/>
      </w:r>
    </w:p>
  </w:endnote>
  <w:endnote w:type="continuationSeparator" w:id="0">
    <w:p w:rsidR="005210D8" w:rsidRDefault="005210D8" w:rsidP="00C755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0D8" w:rsidRDefault="005210D8" w:rsidP="00C75599">
      <w:pPr>
        <w:spacing w:after="0"/>
      </w:pPr>
      <w:r>
        <w:separator/>
      </w:r>
    </w:p>
  </w:footnote>
  <w:footnote w:type="continuationSeparator" w:id="0">
    <w:p w:rsidR="005210D8" w:rsidRDefault="005210D8" w:rsidP="00C755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36D6"/>
    <w:multiLevelType w:val="hybridMultilevel"/>
    <w:tmpl w:val="6DCA5560"/>
    <w:lvl w:ilvl="0" w:tplc="A648BC7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1">
    <w:nsid w:val="27FA5199"/>
    <w:multiLevelType w:val="hybridMultilevel"/>
    <w:tmpl w:val="A3B00608"/>
    <w:lvl w:ilvl="0" w:tplc="9E64F25E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22DCC"/>
    <w:rsid w:val="00032FAC"/>
    <w:rsid w:val="000A3442"/>
    <w:rsid w:val="00131980"/>
    <w:rsid w:val="00184341"/>
    <w:rsid w:val="001902F9"/>
    <w:rsid w:val="00197AB6"/>
    <w:rsid w:val="001B64F2"/>
    <w:rsid w:val="00247877"/>
    <w:rsid w:val="002748A1"/>
    <w:rsid w:val="002923F6"/>
    <w:rsid w:val="002A27E8"/>
    <w:rsid w:val="002E39CC"/>
    <w:rsid w:val="00323B43"/>
    <w:rsid w:val="00373D3A"/>
    <w:rsid w:val="00375002"/>
    <w:rsid w:val="003D37D8"/>
    <w:rsid w:val="004013A0"/>
    <w:rsid w:val="00416447"/>
    <w:rsid w:val="00421F78"/>
    <w:rsid w:val="00426133"/>
    <w:rsid w:val="004358AB"/>
    <w:rsid w:val="0047020F"/>
    <w:rsid w:val="00471F4D"/>
    <w:rsid w:val="00477000"/>
    <w:rsid w:val="00490325"/>
    <w:rsid w:val="004A39A2"/>
    <w:rsid w:val="004A44A5"/>
    <w:rsid w:val="004C1D42"/>
    <w:rsid w:val="004D4BBC"/>
    <w:rsid w:val="004E3128"/>
    <w:rsid w:val="004E6EC9"/>
    <w:rsid w:val="005210D8"/>
    <w:rsid w:val="005275F0"/>
    <w:rsid w:val="00572525"/>
    <w:rsid w:val="005A0081"/>
    <w:rsid w:val="005B7A38"/>
    <w:rsid w:val="005E5C55"/>
    <w:rsid w:val="0067320F"/>
    <w:rsid w:val="00700428"/>
    <w:rsid w:val="0076601E"/>
    <w:rsid w:val="00767F8F"/>
    <w:rsid w:val="00777DCA"/>
    <w:rsid w:val="007F772C"/>
    <w:rsid w:val="00833F7A"/>
    <w:rsid w:val="00840DDE"/>
    <w:rsid w:val="008665F0"/>
    <w:rsid w:val="008812A4"/>
    <w:rsid w:val="008A3D28"/>
    <w:rsid w:val="008A5486"/>
    <w:rsid w:val="008B7726"/>
    <w:rsid w:val="009159E1"/>
    <w:rsid w:val="009179FA"/>
    <w:rsid w:val="009540E2"/>
    <w:rsid w:val="00961364"/>
    <w:rsid w:val="00980427"/>
    <w:rsid w:val="009A62F2"/>
    <w:rsid w:val="009B2E98"/>
    <w:rsid w:val="009F7F60"/>
    <w:rsid w:val="00A04168"/>
    <w:rsid w:val="00A57804"/>
    <w:rsid w:val="00A72FD0"/>
    <w:rsid w:val="00AA2810"/>
    <w:rsid w:val="00AD1AD9"/>
    <w:rsid w:val="00B97824"/>
    <w:rsid w:val="00C04403"/>
    <w:rsid w:val="00C05581"/>
    <w:rsid w:val="00C16461"/>
    <w:rsid w:val="00C23978"/>
    <w:rsid w:val="00C33FA8"/>
    <w:rsid w:val="00C42FF6"/>
    <w:rsid w:val="00C57346"/>
    <w:rsid w:val="00C65168"/>
    <w:rsid w:val="00C66484"/>
    <w:rsid w:val="00C75599"/>
    <w:rsid w:val="00C97F75"/>
    <w:rsid w:val="00CB0E1F"/>
    <w:rsid w:val="00CD6C0A"/>
    <w:rsid w:val="00CF7763"/>
    <w:rsid w:val="00D21F7B"/>
    <w:rsid w:val="00D31D50"/>
    <w:rsid w:val="00D56F40"/>
    <w:rsid w:val="00D72BD8"/>
    <w:rsid w:val="00D835F2"/>
    <w:rsid w:val="00DB79CF"/>
    <w:rsid w:val="00DD7027"/>
    <w:rsid w:val="00E47FD7"/>
    <w:rsid w:val="00E82585"/>
    <w:rsid w:val="00EA6FFC"/>
    <w:rsid w:val="00EB36F3"/>
    <w:rsid w:val="00EB5380"/>
    <w:rsid w:val="00EC31C8"/>
    <w:rsid w:val="00EE211E"/>
    <w:rsid w:val="00EE3E59"/>
    <w:rsid w:val="00F21CFC"/>
    <w:rsid w:val="00F50A92"/>
    <w:rsid w:val="00F704A9"/>
    <w:rsid w:val="00F70E97"/>
    <w:rsid w:val="00F9556F"/>
    <w:rsid w:val="00F9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559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559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55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5599"/>
    <w:rPr>
      <w:rFonts w:ascii="Tahoma" w:hAnsi="Tahoma"/>
      <w:sz w:val="18"/>
      <w:szCs w:val="18"/>
    </w:rPr>
  </w:style>
  <w:style w:type="paragraph" w:customStyle="1" w:styleId="western">
    <w:name w:val="western"/>
    <w:basedOn w:val="a"/>
    <w:rsid w:val="00AD1AD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E82585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2585"/>
    <w:rPr>
      <w:rFonts w:ascii="Tahoma" w:hAnsi="Tahoma"/>
      <w:sz w:val="18"/>
      <w:szCs w:val="18"/>
    </w:rPr>
  </w:style>
  <w:style w:type="paragraph" w:styleId="a6">
    <w:name w:val="List Paragraph"/>
    <w:basedOn w:val="a"/>
    <w:uiPriority w:val="34"/>
    <w:qFormat/>
    <w:rsid w:val="0057252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559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559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55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5599"/>
    <w:rPr>
      <w:rFonts w:ascii="Tahoma" w:hAnsi="Tahoma"/>
      <w:sz w:val="18"/>
      <w:szCs w:val="18"/>
    </w:rPr>
  </w:style>
  <w:style w:type="paragraph" w:customStyle="1" w:styleId="western">
    <w:name w:val="western"/>
    <w:basedOn w:val="a"/>
    <w:rsid w:val="00AD1AD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E82585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2585"/>
    <w:rPr>
      <w:rFonts w:ascii="Tahoma" w:hAnsi="Tahoma"/>
      <w:sz w:val="18"/>
      <w:szCs w:val="18"/>
    </w:rPr>
  </w:style>
  <w:style w:type="paragraph" w:styleId="a6">
    <w:name w:val="List Paragraph"/>
    <w:basedOn w:val="a"/>
    <w:uiPriority w:val="34"/>
    <w:qFormat/>
    <w:rsid w:val="005725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cp:lastPrinted>2019-04-08T02:08:00Z</cp:lastPrinted>
  <dcterms:created xsi:type="dcterms:W3CDTF">2019-03-22T05:59:00Z</dcterms:created>
  <dcterms:modified xsi:type="dcterms:W3CDTF">2019-04-08T02:14:00Z</dcterms:modified>
</cp:coreProperties>
</file>